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D5E14" w:rsidRDefault="00CD5E14" w:rsidP="00CD5E14">
      <w:pPr>
        <w:jc w:val="center"/>
        <w:rPr>
          <w:rFonts w:ascii="Arial Narrow" w:hAnsi="Arial Narrow"/>
          <w:b/>
          <w:sz w:val="20"/>
          <w:szCs w:val="20"/>
        </w:rPr>
      </w:pPr>
      <w:r>
        <w:rPr>
          <w:rFonts w:ascii="Arial Narrow" w:hAnsi="Arial Narrow"/>
          <w:b/>
          <w:sz w:val="20"/>
          <w:szCs w:val="20"/>
        </w:rPr>
        <w:t>PRESTATION DE SERVICE</w:t>
      </w:r>
    </w:p>
    <w:p w:rsidR="00CD5E14" w:rsidRDefault="00CD5E14" w:rsidP="00CD5E14">
      <w:pPr>
        <w:jc w:val="center"/>
        <w:rPr>
          <w:rFonts w:ascii="Arial Narrow" w:hAnsi="Arial Narrow"/>
          <w:b/>
          <w:color w:val="2E74B5"/>
          <w:sz w:val="20"/>
          <w:szCs w:val="20"/>
        </w:rPr>
      </w:pPr>
      <w:r>
        <w:rPr>
          <w:rFonts w:ascii="Arial Narrow" w:hAnsi="Arial Narrow"/>
          <w:b/>
          <w:color w:val="2E74B5" w:themeColor="accent1" w:themeShade="BF"/>
          <w:sz w:val="20"/>
          <w:szCs w:val="20"/>
        </w:rPr>
        <w:t>CAHIER DES CHARGES</w:t>
      </w:r>
    </w:p>
    <w:p w:rsidR="00CD5E14" w:rsidRDefault="00CD5E14" w:rsidP="00CD5E14">
      <w:pPr>
        <w:tabs>
          <w:tab w:val="left" w:pos="2760"/>
        </w:tabs>
        <w:jc w:val="both"/>
        <w:rPr>
          <w:rFonts w:ascii="Arial Narrow" w:hAnsi="Arial Narrow"/>
          <w:b/>
          <w:sz w:val="20"/>
          <w:szCs w:val="20"/>
          <w:u w:val="single"/>
        </w:rPr>
      </w:pPr>
      <w:r>
        <w:rPr>
          <w:rFonts w:ascii="Arial Narrow" w:hAnsi="Arial Narrow"/>
          <w:b/>
          <w:sz w:val="20"/>
          <w:szCs w:val="20"/>
          <w:u w:val="single"/>
        </w:rPr>
        <w:t>Documents applicables à la prestation de service décrite dans le présent cahier des charges</w:t>
      </w:r>
    </w:p>
    <w:p w:rsidR="00CD5E14" w:rsidRDefault="00CD5E14" w:rsidP="00CD5E14">
      <w:pPr>
        <w:tabs>
          <w:tab w:val="left" w:pos="709"/>
        </w:tabs>
        <w:spacing w:after="0"/>
        <w:jc w:val="both"/>
        <w:rPr>
          <w:rFonts w:ascii="Arial Narrow" w:hAnsi="Arial Narrow" w:cs="Arial"/>
          <w:sz w:val="20"/>
          <w:szCs w:val="20"/>
        </w:rPr>
      </w:pPr>
      <w:r>
        <w:rPr>
          <w:rFonts w:ascii="Arial Narrow" w:hAnsi="Arial Narrow" w:cs="Arial"/>
          <w:sz w:val="20"/>
          <w:szCs w:val="20"/>
        </w:rPr>
        <w:t>ANNEXE 1 :</w:t>
      </w:r>
      <w:r>
        <w:rPr>
          <w:rFonts w:ascii="Arial Narrow" w:hAnsi="Arial Narrow" w:cs="Arial"/>
          <w:sz w:val="20"/>
          <w:szCs w:val="20"/>
        </w:rPr>
        <w:tab/>
        <w:t>Conditions Générales de Vente (CGV) </w:t>
      </w:r>
    </w:p>
    <w:p w:rsidR="00CD5E14" w:rsidRDefault="00CD5E14" w:rsidP="00CD5E14">
      <w:pPr>
        <w:contextualSpacing/>
        <w:jc w:val="both"/>
        <w:rPr>
          <w:rFonts w:ascii="Arial Narrow" w:hAnsi="Arial Narrow"/>
          <w:sz w:val="20"/>
          <w:szCs w:val="20"/>
        </w:rPr>
      </w:pPr>
    </w:p>
    <w:tbl>
      <w:tblPr>
        <w:tblW w:w="0" w:type="auto"/>
        <w:tblInd w:w="-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7"/>
        <w:gridCol w:w="6213"/>
      </w:tblGrid>
      <w:tr w:rsidR="00CD5E14" w:rsidTr="00B0168F">
        <w:trPr>
          <w:trHeight w:val="340"/>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PARTENAIRE</w:t>
            </w:r>
            <w:r>
              <w:rPr>
                <w:rFonts w:ascii="Arial Narrow" w:hAnsi="Arial Narrow"/>
                <w:sz w:val="20"/>
                <w:szCs w:val="20"/>
              </w:rPr>
              <w:t> </w:t>
            </w:r>
          </w:p>
        </w:tc>
        <w:tc>
          <w:tcPr>
            <w:tcW w:w="6213" w:type="dxa"/>
          </w:tcPr>
          <w:p w:rsidR="00CD5E14" w:rsidRDefault="00CD5E14" w:rsidP="00B0168F">
            <w:pPr>
              <w:spacing w:line="237" w:lineRule="auto"/>
              <w:ind w:right="109"/>
              <w:jc w:val="both"/>
              <w:rPr>
                <w:rFonts w:ascii="Arial Narrow" w:hAnsi="Arial Narrow"/>
                <w:sz w:val="20"/>
                <w:szCs w:val="20"/>
              </w:rPr>
            </w:pPr>
            <w:r>
              <w:rPr>
                <w:rFonts w:ascii="Arial Narrow" w:hAnsi="Arial Narrow"/>
                <w:b/>
                <w:sz w:val="20"/>
                <w:szCs w:val="20"/>
                <w:highlight w:val="lightGray"/>
              </w:rPr>
              <w:t>A2AM</w:t>
            </w:r>
            <w:r>
              <w:rPr>
                <w:rFonts w:ascii="Arial Narrow" w:hAnsi="Arial Narrow"/>
                <w:sz w:val="20"/>
                <w:szCs w:val="20"/>
                <w:highlight w:val="lightGray"/>
              </w:rPr>
              <w:t xml:space="preserve"> dont le siège social est 28 chemin de la Mûre 13015 Marseille, n° SIREN </w:t>
            </w:r>
            <w:r>
              <w:rPr>
                <w:rFonts w:ascii="Arial Narrow" w:hAnsi="Arial Narrow"/>
                <w:sz w:val="20"/>
              </w:rPr>
              <w:t>439 379 934</w:t>
            </w:r>
            <w:r>
              <w:rPr>
                <w:rFonts w:ascii="Arial Narrow" w:hAnsi="Arial Narrow"/>
                <w:sz w:val="20"/>
                <w:szCs w:val="20"/>
                <w:highlight w:val="lightGray"/>
              </w:rPr>
              <w:t>, code APE Z21Z représentée par Mr MACEDO</w:t>
            </w:r>
          </w:p>
          <w:p w:rsidR="00CD5E14" w:rsidRDefault="00CD5E14" w:rsidP="00B0168F">
            <w:pPr>
              <w:ind w:left="72"/>
              <w:jc w:val="both"/>
              <w:rPr>
                <w:rFonts w:ascii="Arial Narrow" w:hAnsi="Arial Narrow"/>
                <w:sz w:val="20"/>
                <w:szCs w:val="20"/>
                <w:highlight w:val="lightGray"/>
              </w:rPr>
            </w:pPr>
          </w:p>
        </w:tc>
      </w:tr>
      <w:tr w:rsidR="00CD5E14" w:rsidTr="00B0168F">
        <w:trPr>
          <w:trHeight w:val="340"/>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PRESTATAIRE</w:t>
            </w:r>
            <w:r>
              <w:rPr>
                <w:rFonts w:ascii="Arial Narrow" w:hAnsi="Arial Narrow"/>
                <w:sz w:val="20"/>
                <w:szCs w:val="20"/>
              </w:rPr>
              <w:t> </w:t>
            </w:r>
          </w:p>
        </w:tc>
        <w:tc>
          <w:tcPr>
            <w:tcW w:w="6213" w:type="dxa"/>
          </w:tcPr>
          <w:p w:rsidR="00CD5E14" w:rsidRDefault="00CD5E14" w:rsidP="00B0168F">
            <w:pPr>
              <w:spacing w:line="237" w:lineRule="auto"/>
              <w:ind w:right="109"/>
              <w:jc w:val="both"/>
              <w:rPr>
                <w:rFonts w:ascii="Arial Narrow" w:hAnsi="Arial Narrow"/>
                <w:sz w:val="20"/>
                <w:szCs w:val="20"/>
              </w:rPr>
            </w:pPr>
            <w:r>
              <w:rPr>
                <w:rFonts w:ascii="Arial Narrow" w:hAnsi="Arial Narrow"/>
                <w:b/>
                <w:sz w:val="20"/>
                <w:szCs w:val="20"/>
              </w:rPr>
              <w:t>Le Centre National de la Recherche Scientifique (CNRS)</w:t>
            </w:r>
            <w:r>
              <w:rPr>
                <w:rFonts w:ascii="Arial Narrow" w:hAnsi="Arial Narrow"/>
                <w:sz w:val="20"/>
                <w:szCs w:val="20"/>
              </w:rPr>
              <w:t>, Etablissement Public à caractère Scientifique et Technologique, dont le siège est 3 rue Michel Ange, 75794 PARIS Cedex 16, n° SIREN 180 089 013, code APE 7219Z, représenté par Monsieur Antoine PETIT, Président-directeur général, ayant délégué sa signature pour le présent cahier des charges à Madame Ghislaine GIBELLO Déléguée régionale de la délégation Provence et Corse.</w:t>
            </w:r>
          </w:p>
          <w:p w:rsidR="00CD5E14" w:rsidRDefault="00CD5E14" w:rsidP="00B0168F">
            <w:pPr>
              <w:spacing w:line="237" w:lineRule="auto"/>
              <w:ind w:right="109"/>
              <w:jc w:val="both"/>
              <w:rPr>
                <w:rFonts w:ascii="Arial Narrow" w:hAnsi="Arial Narrow"/>
                <w:sz w:val="20"/>
                <w:szCs w:val="20"/>
              </w:rPr>
            </w:pPr>
            <w:r>
              <w:rPr>
                <w:rFonts w:ascii="Arial Narrow" w:hAnsi="Arial Narrow"/>
                <w:b/>
                <w:sz w:val="20"/>
                <w:szCs w:val="20"/>
              </w:rPr>
              <w:t xml:space="preserve">Aix-Marseille Université (AMU), </w:t>
            </w:r>
            <w:r>
              <w:rPr>
                <w:rFonts w:ascii="Arial Narrow" w:hAnsi="Arial Narrow"/>
                <w:sz w:val="20"/>
                <w:szCs w:val="20"/>
              </w:rPr>
              <w:t xml:space="preserve">Etablissement Public à caractère Scientifique, Culturel et Professionnel, dont le siège social est situé au 58 Boulevard Charles LIVON, 13284 MARSEILLE – Cedex 7, N° SIREN 130015332, APE 8542.Z, représenté par son Président, Monsieur </w:t>
            </w:r>
            <w:proofErr w:type="spellStart"/>
            <w:r>
              <w:rPr>
                <w:rFonts w:ascii="Arial Narrow" w:hAnsi="Arial Narrow"/>
                <w:sz w:val="20"/>
                <w:szCs w:val="20"/>
              </w:rPr>
              <w:t>Eric</w:t>
            </w:r>
            <w:proofErr w:type="spellEnd"/>
            <w:r>
              <w:rPr>
                <w:rFonts w:ascii="Arial Narrow" w:hAnsi="Arial Narrow"/>
                <w:sz w:val="20"/>
                <w:szCs w:val="20"/>
              </w:rPr>
              <w:t xml:space="preserve"> BERTON,</w:t>
            </w:r>
          </w:p>
          <w:p w:rsidR="00CD5E14" w:rsidRDefault="00CD5E14" w:rsidP="00B0168F">
            <w:pPr>
              <w:spacing w:line="237" w:lineRule="auto"/>
              <w:ind w:right="109"/>
              <w:jc w:val="both"/>
              <w:rPr>
                <w:rFonts w:ascii="Arial Narrow" w:hAnsi="Arial Narrow"/>
                <w:b/>
                <w:sz w:val="20"/>
                <w:szCs w:val="20"/>
              </w:rPr>
            </w:pPr>
            <w:r>
              <w:rPr>
                <w:rFonts w:ascii="Arial Narrow" w:hAnsi="Arial Narrow"/>
                <w:i/>
                <w:sz w:val="20"/>
                <w:szCs w:val="20"/>
              </w:rPr>
              <w:t>Le CNRS ayant reçu mandat d’AMU cotutelle du LABORATOIRE, le 30 août 2019</w:t>
            </w:r>
          </w:p>
        </w:tc>
      </w:tr>
      <w:tr w:rsidR="00CD5E14" w:rsidTr="00B0168F">
        <w:trPr>
          <w:trHeight w:val="340"/>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 xml:space="preserve">LABORATOIRE </w:t>
            </w:r>
            <w:r>
              <w:rPr>
                <w:rFonts w:ascii="Arial Narrow" w:hAnsi="Arial Narrow"/>
                <w:sz w:val="20"/>
                <w:szCs w:val="20"/>
              </w:rPr>
              <w:t xml:space="preserve">: </w:t>
            </w:r>
          </w:p>
        </w:tc>
        <w:tc>
          <w:tcPr>
            <w:tcW w:w="6213" w:type="dxa"/>
          </w:tcPr>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5453"/>
            </w:tblGrid>
            <w:tr w:rsidR="00CD5E14" w:rsidTr="00B0168F">
              <w:trPr>
                <w:tblCellSpacing w:w="15" w:type="dxa"/>
              </w:trPr>
              <w:tc>
                <w:tcPr>
                  <w:tcW w:w="0" w:type="auto"/>
                </w:tcPr>
                <w:p w:rsidR="00CD5E14" w:rsidRDefault="00CD5E14" w:rsidP="00B0168F">
                  <w:pPr>
                    <w:spacing w:after="0" w:line="240" w:lineRule="auto"/>
                    <w:rPr>
                      <w:rFonts w:ascii="Arial Narrow" w:eastAsia="Times New Roman" w:hAnsi="Arial Narrow" w:cs="Times New Roman"/>
                      <w:sz w:val="20"/>
                      <w:szCs w:val="20"/>
                      <w:lang w:eastAsia="fr-FR"/>
                    </w:rPr>
                  </w:pPr>
                </w:p>
              </w:tc>
              <w:tc>
                <w:tcPr>
                  <w:tcW w:w="0" w:type="auto"/>
                </w:tcPr>
                <w:p w:rsidR="00CD5E14" w:rsidRDefault="00CD5E14" w:rsidP="00B0168F">
                  <w:pPr>
                    <w:spacing w:after="0" w:line="240" w:lineRule="auto"/>
                    <w:rPr>
                      <w:rFonts w:ascii="Arial Narrow" w:eastAsia="Times New Roman" w:hAnsi="Arial Narrow" w:cs="Times New Roman"/>
                      <w:sz w:val="20"/>
                      <w:szCs w:val="20"/>
                      <w:lang w:eastAsia="fr-FR"/>
                    </w:rPr>
                  </w:pPr>
                  <w:r>
                    <w:rPr>
                      <w:rFonts w:ascii="Arial Narrow" w:eastAsia="Times New Roman" w:hAnsi="Arial Narrow" w:cs="Times New Roman"/>
                      <w:sz w:val="20"/>
                      <w:szCs w:val="20"/>
                      <w:lang w:eastAsia="fr-FR"/>
                    </w:rPr>
                    <w:t xml:space="preserve">Laboratoire d’Astrophysique de Marseille (LAM– UMR7326) (CNRS-AMU) </w:t>
                  </w:r>
                </w:p>
              </w:tc>
            </w:tr>
          </w:tbl>
          <w:p w:rsidR="00CD5E14" w:rsidRDefault="00CD5E14" w:rsidP="00B0168F">
            <w:pPr>
              <w:ind w:left="72"/>
              <w:jc w:val="both"/>
              <w:rPr>
                <w:rFonts w:ascii="Arial Narrow" w:hAnsi="Arial Narrow"/>
                <w:b/>
                <w:color w:val="2E74B5"/>
                <w:sz w:val="20"/>
                <w:szCs w:val="20"/>
              </w:rPr>
            </w:pPr>
          </w:p>
        </w:tc>
      </w:tr>
      <w:tr w:rsidR="00CD5E14" w:rsidTr="00B0168F">
        <w:trPr>
          <w:trHeight w:val="352"/>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Durée</w:t>
            </w:r>
            <w:r>
              <w:rPr>
                <w:rFonts w:ascii="Arial Narrow" w:hAnsi="Arial Narrow"/>
                <w:color w:val="2E74B5" w:themeColor="accent1" w:themeShade="BF"/>
                <w:sz w:val="20"/>
                <w:szCs w:val="20"/>
              </w:rPr>
              <w:t> </w:t>
            </w:r>
            <w:r>
              <w:rPr>
                <w:rFonts w:ascii="Arial Narrow" w:hAnsi="Arial Narrow"/>
                <w:sz w:val="20"/>
                <w:szCs w:val="20"/>
              </w:rPr>
              <w:t xml:space="preserve">: </w:t>
            </w:r>
          </w:p>
        </w:tc>
        <w:tc>
          <w:tcPr>
            <w:tcW w:w="6213" w:type="dxa"/>
          </w:tcPr>
          <w:p w:rsidR="00CD5E14" w:rsidRDefault="00FC2E3F" w:rsidP="00B0168F">
            <w:pPr>
              <w:ind w:left="72"/>
              <w:jc w:val="both"/>
              <w:rPr>
                <w:rFonts w:ascii="Arial Narrow" w:hAnsi="Arial Narrow"/>
                <w:b/>
                <w:color w:val="2E74B5"/>
                <w:sz w:val="20"/>
                <w:szCs w:val="20"/>
              </w:rPr>
            </w:pPr>
            <w:r>
              <w:rPr>
                <w:rFonts w:ascii="Arial Narrow" w:hAnsi="Arial Narrow"/>
                <w:sz w:val="20"/>
                <w:szCs w:val="20"/>
                <w:highlight w:val="lightGray"/>
              </w:rPr>
              <w:t>4</w:t>
            </w:r>
            <w:r w:rsidR="00CD5E14">
              <w:rPr>
                <w:rFonts w:ascii="Arial Narrow" w:hAnsi="Arial Narrow"/>
                <w:sz w:val="20"/>
                <w:szCs w:val="20"/>
                <w:highlight w:val="lightGray"/>
              </w:rPr>
              <w:t xml:space="preserve"> jour</w:t>
            </w:r>
            <w:r w:rsidR="00F42EB7">
              <w:rPr>
                <w:rFonts w:ascii="Arial Narrow" w:hAnsi="Arial Narrow"/>
                <w:sz w:val="20"/>
                <w:szCs w:val="20"/>
              </w:rPr>
              <w:t>s</w:t>
            </w:r>
            <w:r w:rsidR="00CD5E14">
              <w:rPr>
                <w:rFonts w:ascii="Arial Narrow" w:hAnsi="Arial Narrow"/>
                <w:sz w:val="20"/>
                <w:szCs w:val="20"/>
              </w:rPr>
              <w:t xml:space="preserve"> à compter de la signature</w:t>
            </w:r>
            <w:r w:rsidR="002A0E92">
              <w:rPr>
                <w:rFonts w:ascii="Arial Narrow" w:hAnsi="Arial Narrow"/>
                <w:sz w:val="20"/>
                <w:szCs w:val="20"/>
              </w:rPr>
              <w:t xml:space="preserve"> (T0)</w:t>
            </w:r>
            <w:r w:rsidR="00CD5E14">
              <w:rPr>
                <w:rFonts w:ascii="Arial Narrow" w:hAnsi="Arial Narrow"/>
                <w:sz w:val="20"/>
                <w:szCs w:val="20"/>
              </w:rPr>
              <w:t xml:space="preserve"> du présent cahier des charges</w:t>
            </w:r>
          </w:p>
        </w:tc>
      </w:tr>
      <w:tr w:rsidR="00CD5E14" w:rsidTr="00B0168F">
        <w:trPr>
          <w:trHeight w:val="353"/>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 xml:space="preserve">Responsable scientifique au sein du LABORATOIRE </w:t>
            </w:r>
          </w:p>
        </w:tc>
        <w:tc>
          <w:tcPr>
            <w:tcW w:w="6213" w:type="dxa"/>
          </w:tcPr>
          <w:p w:rsidR="00CD5E14" w:rsidRDefault="00CD5E14" w:rsidP="00B0168F">
            <w:pPr>
              <w:jc w:val="both"/>
              <w:rPr>
                <w:rFonts w:ascii="Arial Narrow" w:hAnsi="Arial Narrow"/>
                <w:sz w:val="20"/>
                <w:szCs w:val="20"/>
              </w:rPr>
            </w:pPr>
            <w:r>
              <w:rPr>
                <w:rFonts w:ascii="Arial Narrow" w:hAnsi="Arial Narrow"/>
                <w:sz w:val="20"/>
                <w:szCs w:val="20"/>
              </w:rPr>
              <w:t>Nom, Prénom et coordonnées</w:t>
            </w:r>
          </w:p>
          <w:p w:rsidR="00CD5E14" w:rsidRDefault="002A0E92" w:rsidP="00B0168F">
            <w:pPr>
              <w:jc w:val="both"/>
              <w:rPr>
                <w:rFonts w:ascii="Arial Narrow" w:hAnsi="Arial Narrow"/>
                <w:b/>
                <w:color w:val="2E74B5"/>
                <w:sz w:val="20"/>
                <w:szCs w:val="20"/>
              </w:rPr>
            </w:pPr>
            <w:r>
              <w:rPr>
                <w:rFonts w:ascii="Arial Narrow" w:hAnsi="Arial Narrow"/>
                <w:sz w:val="20"/>
                <w:szCs w:val="20"/>
              </w:rPr>
              <w:t xml:space="preserve">Johan Floriot et </w:t>
            </w:r>
            <w:proofErr w:type="spellStart"/>
            <w:r w:rsidR="00CD5E14">
              <w:rPr>
                <w:rFonts w:ascii="Arial Narrow" w:hAnsi="Arial Narrow"/>
                <w:sz w:val="20"/>
                <w:szCs w:val="20"/>
              </w:rPr>
              <w:t>Kjetil</w:t>
            </w:r>
            <w:proofErr w:type="spellEnd"/>
            <w:r w:rsidR="00CD5E14">
              <w:rPr>
                <w:rFonts w:ascii="Arial Narrow" w:hAnsi="Arial Narrow"/>
                <w:sz w:val="20"/>
                <w:szCs w:val="20"/>
              </w:rPr>
              <w:t xml:space="preserve"> </w:t>
            </w:r>
            <w:proofErr w:type="spellStart"/>
            <w:r w:rsidR="00CD5E14">
              <w:rPr>
                <w:rFonts w:ascii="Arial Narrow" w:hAnsi="Arial Narrow"/>
                <w:sz w:val="20"/>
                <w:szCs w:val="20"/>
              </w:rPr>
              <w:t>Dohlen</w:t>
            </w:r>
            <w:proofErr w:type="spellEnd"/>
          </w:p>
        </w:tc>
      </w:tr>
      <w:tr w:rsidR="00CD5E14" w:rsidTr="00B0168F">
        <w:trPr>
          <w:trHeight w:val="474"/>
        </w:trPr>
        <w:tc>
          <w:tcPr>
            <w:tcW w:w="2907" w:type="dxa"/>
          </w:tcPr>
          <w:p w:rsidR="00CD5E14" w:rsidRDefault="00CD5E14" w:rsidP="00B0168F">
            <w:pPr>
              <w:ind w:left="72"/>
              <w:jc w:val="both"/>
              <w:rPr>
                <w:rFonts w:ascii="Arial Narrow" w:hAnsi="Arial Narrow"/>
                <w:b/>
                <w:color w:val="2E74B5"/>
                <w:sz w:val="20"/>
                <w:szCs w:val="20"/>
              </w:rPr>
            </w:pPr>
            <w:r>
              <w:rPr>
                <w:rFonts w:ascii="Arial Narrow" w:hAnsi="Arial Narrow"/>
                <w:b/>
                <w:color w:val="2E74B5" w:themeColor="accent1" w:themeShade="BF"/>
                <w:sz w:val="20"/>
                <w:szCs w:val="20"/>
              </w:rPr>
              <w:t xml:space="preserve">Responsable scientifique chez le PARTENAIRE </w:t>
            </w:r>
          </w:p>
        </w:tc>
        <w:tc>
          <w:tcPr>
            <w:tcW w:w="6213" w:type="dxa"/>
          </w:tcPr>
          <w:p w:rsidR="00CD5E14" w:rsidRDefault="00CD5E14" w:rsidP="00B0168F">
            <w:pPr>
              <w:jc w:val="both"/>
              <w:rPr>
                <w:rFonts w:ascii="Arial Narrow" w:hAnsi="Arial Narrow"/>
                <w:sz w:val="20"/>
                <w:szCs w:val="20"/>
              </w:rPr>
            </w:pPr>
            <w:r>
              <w:rPr>
                <w:rFonts w:ascii="Arial Narrow" w:hAnsi="Arial Narrow"/>
                <w:sz w:val="20"/>
                <w:szCs w:val="20"/>
              </w:rPr>
              <w:t>Nom, Prénom et coordonnées</w:t>
            </w:r>
          </w:p>
          <w:p w:rsidR="00CD5E14" w:rsidRDefault="00CD5E14" w:rsidP="00B0168F">
            <w:pPr>
              <w:jc w:val="both"/>
              <w:rPr>
                <w:rFonts w:ascii="Arial Narrow" w:hAnsi="Arial Narrow"/>
                <w:b/>
                <w:color w:val="2E74B5"/>
                <w:sz w:val="20"/>
                <w:szCs w:val="20"/>
              </w:rPr>
            </w:pPr>
            <w:r>
              <w:rPr>
                <w:rFonts w:ascii="Arial Narrow" w:hAnsi="Arial Narrow"/>
                <w:sz w:val="20"/>
                <w:szCs w:val="20"/>
              </w:rPr>
              <w:t>J.F. MACEDO</w:t>
            </w:r>
          </w:p>
        </w:tc>
      </w:tr>
      <w:tr w:rsidR="00CD5E14" w:rsidTr="00B0168F">
        <w:trPr>
          <w:trHeight w:val="474"/>
        </w:trPr>
        <w:tc>
          <w:tcPr>
            <w:tcW w:w="2907" w:type="dxa"/>
          </w:tcPr>
          <w:p w:rsidR="00CD5E14" w:rsidRDefault="00CD5E14" w:rsidP="00B0168F">
            <w:pPr>
              <w:jc w:val="both"/>
              <w:rPr>
                <w:rFonts w:ascii="Arial Narrow" w:hAnsi="Arial Narrow"/>
                <w:b/>
                <w:color w:val="2E74B5"/>
                <w:sz w:val="20"/>
                <w:szCs w:val="20"/>
              </w:rPr>
            </w:pPr>
            <w:r>
              <w:rPr>
                <w:rFonts w:ascii="Arial Narrow" w:hAnsi="Arial Narrow"/>
                <w:b/>
                <w:color w:val="2E74B5" w:themeColor="accent1" w:themeShade="BF"/>
                <w:sz w:val="20"/>
                <w:szCs w:val="20"/>
              </w:rPr>
              <w:t>Intitulé de la prestation de service</w:t>
            </w:r>
            <w:r>
              <w:rPr>
                <w:rFonts w:ascii="Arial Narrow" w:hAnsi="Arial Narrow"/>
                <w:sz w:val="20"/>
                <w:szCs w:val="20"/>
              </w:rPr>
              <w:t xml:space="preserve"> : </w:t>
            </w:r>
          </w:p>
        </w:tc>
        <w:tc>
          <w:tcPr>
            <w:tcW w:w="6213" w:type="dxa"/>
          </w:tcPr>
          <w:p w:rsidR="00CD5E14" w:rsidRDefault="00CD5E14" w:rsidP="00B0168F">
            <w:pPr>
              <w:ind w:left="72"/>
              <w:jc w:val="both"/>
              <w:rPr>
                <w:rFonts w:ascii="Arial Narrow" w:hAnsi="Arial Narrow"/>
                <w:sz w:val="20"/>
                <w:szCs w:val="20"/>
              </w:rPr>
            </w:pPr>
            <w:r>
              <w:rPr>
                <w:rFonts w:ascii="Arial Narrow" w:hAnsi="Arial Narrow"/>
                <w:sz w:val="20"/>
                <w:szCs w:val="20"/>
              </w:rPr>
              <w:t xml:space="preserve">Mesure </w:t>
            </w:r>
            <w:proofErr w:type="spellStart"/>
            <w:r>
              <w:rPr>
                <w:rFonts w:ascii="Arial Narrow" w:hAnsi="Arial Narrow"/>
                <w:sz w:val="20"/>
                <w:szCs w:val="20"/>
              </w:rPr>
              <w:t>profilométrique</w:t>
            </w:r>
            <w:proofErr w:type="spellEnd"/>
            <w:r>
              <w:rPr>
                <w:rFonts w:ascii="Arial Narrow" w:hAnsi="Arial Narrow"/>
                <w:sz w:val="20"/>
                <w:szCs w:val="20"/>
              </w:rPr>
              <w:t xml:space="preserve"> de piste</w:t>
            </w:r>
            <w:r w:rsidR="00AA601A">
              <w:rPr>
                <w:rFonts w:ascii="Arial Narrow" w:hAnsi="Arial Narrow"/>
                <w:sz w:val="20"/>
                <w:szCs w:val="20"/>
              </w:rPr>
              <w:t>s</w:t>
            </w:r>
            <w:r>
              <w:rPr>
                <w:rFonts w:ascii="Arial Narrow" w:hAnsi="Arial Narrow"/>
                <w:sz w:val="20"/>
                <w:szCs w:val="20"/>
              </w:rPr>
              <w:t xml:space="preserve"> carbonée</w:t>
            </w:r>
            <w:r w:rsidR="00AA601A">
              <w:rPr>
                <w:rFonts w:ascii="Arial Narrow" w:hAnsi="Arial Narrow"/>
                <w:sz w:val="20"/>
                <w:szCs w:val="20"/>
              </w:rPr>
              <w:t>s</w:t>
            </w:r>
          </w:p>
        </w:tc>
      </w:tr>
    </w:tbl>
    <w:p w:rsidR="00CD5E14" w:rsidRDefault="00CD5E14" w:rsidP="00CD5E14">
      <w:pPr>
        <w:pStyle w:val="Paragraphedeliste"/>
        <w:tabs>
          <w:tab w:val="left" w:pos="2760"/>
        </w:tabs>
        <w:ind w:left="644"/>
        <w:jc w:val="both"/>
        <w:rPr>
          <w:rFonts w:ascii="Arial Narrow" w:hAnsi="Arial Narrow"/>
          <w:b/>
          <w:color w:val="2E74B5"/>
          <w:sz w:val="20"/>
          <w:szCs w:val="20"/>
          <w:u w:val="single"/>
        </w:rPr>
      </w:pPr>
    </w:p>
    <w:p w:rsidR="00CD5E14" w:rsidRDefault="00CD5E14" w:rsidP="00CD5E14">
      <w:pPr>
        <w:pStyle w:val="Paragraphedeliste"/>
        <w:numPr>
          <w:ilvl w:val="0"/>
          <w:numId w:val="7"/>
        </w:numPr>
        <w:tabs>
          <w:tab w:val="left" w:pos="2760"/>
        </w:tabs>
        <w:jc w:val="both"/>
        <w:rPr>
          <w:rFonts w:ascii="Arial Narrow" w:hAnsi="Arial Narrow"/>
          <w:b/>
          <w:color w:val="2E74B5"/>
          <w:sz w:val="20"/>
          <w:szCs w:val="20"/>
          <w:u w:val="single"/>
        </w:rPr>
      </w:pPr>
      <w:r>
        <w:rPr>
          <w:rFonts w:ascii="Arial Narrow" w:hAnsi="Arial Narrow"/>
          <w:b/>
          <w:color w:val="2E74B5" w:themeColor="accent1" w:themeShade="BF"/>
          <w:sz w:val="20"/>
          <w:szCs w:val="20"/>
          <w:u w:val="single"/>
        </w:rPr>
        <w:t>CONTEXTE DE LA PRESTATION DE SERVICE</w:t>
      </w:r>
    </w:p>
    <w:p w:rsidR="00CD5E14" w:rsidRDefault="00CD5E14" w:rsidP="00CD5E14">
      <w:pPr>
        <w:tabs>
          <w:tab w:val="left" w:pos="2760"/>
        </w:tabs>
        <w:jc w:val="both"/>
        <w:rPr>
          <w:rFonts w:ascii="Arial Narrow" w:hAnsi="Arial Narrow"/>
          <w:sz w:val="20"/>
          <w:szCs w:val="20"/>
        </w:rPr>
      </w:pPr>
      <w:r>
        <w:rPr>
          <w:rFonts w:ascii="Arial Narrow" w:hAnsi="Arial Narrow"/>
          <w:sz w:val="20"/>
          <w:szCs w:val="20"/>
        </w:rPr>
        <w:t xml:space="preserve">La société A2AM cherche à identifier une procédure de métrologie quantitative et non destructive de pistes en résine carbonée. Ces pistes en résine carbonée permettent de déterminer la position angulaire d’un capteur par contact électrique avec un frotteur rotatif. Les défauts de la piste carbonée peuvent entraîner la perte du contact électrique et donc la perte de la donnée de position recherchée. La qualité de surface de la piste est donc le paramètre critique. </w:t>
      </w:r>
    </w:p>
    <w:p w:rsidR="00CD5E14" w:rsidRDefault="00CD5E14" w:rsidP="00CD5E14">
      <w:pPr>
        <w:tabs>
          <w:tab w:val="left" w:pos="2760"/>
        </w:tabs>
        <w:jc w:val="both"/>
        <w:rPr>
          <w:rFonts w:ascii="Arial Narrow" w:hAnsi="Arial Narrow"/>
          <w:sz w:val="20"/>
          <w:szCs w:val="20"/>
        </w:rPr>
      </w:pPr>
      <w:r>
        <w:rPr>
          <w:rFonts w:ascii="Arial Narrow" w:hAnsi="Arial Narrow"/>
          <w:sz w:val="20"/>
          <w:szCs w:val="20"/>
        </w:rPr>
        <w:t xml:space="preserve">La hauteur de marche, la planéité et les dimensions des défauts locaux sont les paramètres d’intérêt à mesurer. </w:t>
      </w:r>
    </w:p>
    <w:p w:rsidR="00CD5E14" w:rsidRDefault="00CD5E14" w:rsidP="00CD5E14">
      <w:pPr>
        <w:pStyle w:val="Paragraphedeliste"/>
        <w:numPr>
          <w:ilvl w:val="0"/>
          <w:numId w:val="7"/>
        </w:numPr>
        <w:tabs>
          <w:tab w:val="left" w:pos="2760"/>
        </w:tabs>
        <w:jc w:val="both"/>
        <w:rPr>
          <w:rFonts w:ascii="Arial Narrow" w:hAnsi="Arial Narrow"/>
          <w:b/>
          <w:color w:val="2E74B5"/>
          <w:sz w:val="20"/>
          <w:szCs w:val="20"/>
          <w:u w:val="single"/>
        </w:rPr>
      </w:pPr>
      <w:r>
        <w:rPr>
          <w:rFonts w:ascii="Arial Narrow" w:hAnsi="Arial Narrow"/>
          <w:b/>
          <w:color w:val="2E74B5" w:themeColor="accent1" w:themeShade="BF"/>
          <w:sz w:val="20"/>
          <w:szCs w:val="20"/>
          <w:u w:val="single"/>
        </w:rPr>
        <w:t>OBJECTIFS DE LA PRESTATION DE SERVICE</w:t>
      </w:r>
    </w:p>
    <w:p w:rsidR="00CD5E14" w:rsidRDefault="00CD5E14" w:rsidP="00CD5E14">
      <w:pPr>
        <w:pStyle w:val="Paragraphedeliste"/>
        <w:tabs>
          <w:tab w:val="left" w:pos="2760"/>
        </w:tabs>
        <w:ind w:left="644"/>
        <w:jc w:val="both"/>
        <w:rPr>
          <w:rFonts w:ascii="Arial Narrow" w:hAnsi="Arial Narrow"/>
          <w:b/>
          <w:color w:val="2E74B5"/>
          <w:sz w:val="20"/>
          <w:szCs w:val="20"/>
          <w:u w:val="single"/>
        </w:rPr>
      </w:pPr>
    </w:p>
    <w:p w:rsidR="00CD5E14" w:rsidRDefault="00CD5E14" w:rsidP="00CD5E14">
      <w:pPr>
        <w:pStyle w:val="Paragraphedeliste"/>
        <w:tabs>
          <w:tab w:val="left" w:pos="2760"/>
        </w:tabs>
        <w:ind w:left="644"/>
        <w:jc w:val="both"/>
        <w:rPr>
          <w:rFonts w:ascii="Arial" w:hAnsi="Arial" w:cs="Arial"/>
          <w:sz w:val="20"/>
          <w:szCs w:val="20"/>
        </w:rPr>
      </w:pPr>
      <w:r>
        <w:rPr>
          <w:rFonts w:ascii="Arial" w:hAnsi="Arial" w:cs="Arial"/>
          <w:sz w:val="20"/>
          <w:szCs w:val="20"/>
        </w:rPr>
        <w:t>La prestation comprend les étapes suivantes :</w:t>
      </w:r>
    </w:p>
    <w:p w:rsidR="00CD5E14" w:rsidRDefault="00CD5E14" w:rsidP="00CD5E14">
      <w:pPr>
        <w:pStyle w:val="Paragraphedeliste"/>
        <w:tabs>
          <w:tab w:val="left" w:pos="2760"/>
        </w:tabs>
        <w:ind w:left="644"/>
      </w:pPr>
      <w:r>
        <w:t>- Séparation d'un des deux côtés</w:t>
      </w:r>
      <w:r>
        <w:br/>
        <w:t>- Nettoyage (alcool ou acétone)</w:t>
      </w:r>
      <w:r>
        <w:br/>
        <w:t xml:space="preserve">- Montage sous la tête de mesure </w:t>
      </w:r>
      <w:proofErr w:type="spellStart"/>
      <w:r>
        <w:t>profilométrique</w:t>
      </w:r>
      <w:proofErr w:type="spellEnd"/>
      <w:r>
        <w:t xml:space="preserve"> (STIL)</w:t>
      </w:r>
      <w:r>
        <w:br/>
      </w:r>
      <w:r>
        <w:lastRenderedPageBreak/>
        <w:t>- Ajustement d'horizontalité</w:t>
      </w:r>
      <w:r>
        <w:br/>
        <w:t>- Scan de</w:t>
      </w:r>
      <w:r w:rsidR="00F42EB7">
        <w:t xml:space="preserve"> toute la s</w:t>
      </w:r>
      <w:bookmarkStart w:id="0" w:name="_GoBack"/>
      <w:bookmarkEnd w:id="0"/>
      <w:r w:rsidR="00F42EB7">
        <w:t>urface (environ 12mmx12mm), 1200x12</w:t>
      </w:r>
      <w:r>
        <w:t>00 pixels</w:t>
      </w:r>
      <w:r w:rsidR="00F42EB7">
        <w:t>, soit un échantillonnage spatial de 10µm</w:t>
      </w:r>
      <w:r>
        <w:t xml:space="preserve">. </w:t>
      </w:r>
      <w:r w:rsidR="00F42EB7">
        <w:t>La</w:t>
      </w:r>
      <w:r>
        <w:t xml:space="preserve"> durée de scan est </w:t>
      </w:r>
      <w:r w:rsidR="00F42EB7">
        <w:t>de 4h45min environ. Ce paramétrage est issu d’</w:t>
      </w:r>
      <w:r w:rsidR="002A0E92">
        <w:t>une p</w:t>
      </w:r>
      <w:r w:rsidR="00F42EB7">
        <w:t>remière prestation</w:t>
      </w:r>
      <w:r w:rsidR="002A0E92">
        <w:t xml:space="preserve"> réalisée</w:t>
      </w:r>
      <w:r w:rsidR="00F42EB7">
        <w:t xml:space="preserve"> en mai 2022.</w:t>
      </w:r>
    </w:p>
    <w:p w:rsidR="002A0E92" w:rsidRDefault="00CD5E14" w:rsidP="00CD5E14">
      <w:pPr>
        <w:pStyle w:val="Paragraphedeliste"/>
        <w:tabs>
          <w:tab w:val="left" w:pos="2760"/>
        </w:tabs>
        <w:ind w:left="644"/>
      </w:pPr>
      <w:r>
        <w:t xml:space="preserve">- La résolution verticale </w:t>
      </w:r>
      <w:r w:rsidR="00F42EB7">
        <w:t>est de0.2</w:t>
      </w:r>
      <w:r w:rsidRPr="0087098B">
        <w:t>µm</w:t>
      </w:r>
      <w:r w:rsidR="00F42EB7">
        <w:t xml:space="preserve"> avec l’objectif chromatique OP1000.</w:t>
      </w:r>
      <w:r>
        <w:br/>
        <w:t>- Sauvegarde et transmission des données (format propriétaire, format ascii, format image. Si pos</w:t>
      </w:r>
      <w:r w:rsidR="00F42EB7">
        <w:t>sible carte topographique 2D)</w:t>
      </w:r>
    </w:p>
    <w:p w:rsidR="002A0E92" w:rsidRDefault="002A0E92" w:rsidP="00CD5E14">
      <w:pPr>
        <w:pStyle w:val="Paragraphedeliste"/>
        <w:tabs>
          <w:tab w:val="left" w:pos="2760"/>
        </w:tabs>
        <w:ind w:left="644"/>
      </w:pPr>
    </w:p>
    <w:p w:rsidR="00CD5E14" w:rsidRDefault="002A0E92" w:rsidP="00CD5E14">
      <w:pPr>
        <w:pStyle w:val="Paragraphedeliste"/>
        <w:tabs>
          <w:tab w:val="left" w:pos="2760"/>
        </w:tabs>
        <w:ind w:left="644"/>
      </w:pPr>
      <w:r>
        <w:t>Il y a un total de 9 pistes à mesurer. Trois pistes de référence (réputées « bonnes), et 6 pistes réputées « défectueuses » prélevées sur 4 échantillons différents choisis et identifiés lors de de la réunion de préliminaire du 23 mai 2023 au LAM.</w:t>
      </w:r>
      <w:r w:rsidR="00F42EB7">
        <w:br/>
      </w:r>
    </w:p>
    <w:p w:rsidR="00CD5E14" w:rsidRDefault="00CD5E14" w:rsidP="00CD5E14">
      <w:pPr>
        <w:pStyle w:val="Paragraphedeliste"/>
        <w:tabs>
          <w:tab w:val="left" w:pos="2760"/>
        </w:tabs>
        <w:ind w:left="644"/>
        <w:jc w:val="both"/>
        <w:rPr>
          <w:rFonts w:ascii="Arial Narrow" w:hAnsi="Arial Narrow"/>
          <w:color w:val="2E74B5"/>
          <w:sz w:val="20"/>
          <w:szCs w:val="20"/>
        </w:rPr>
      </w:pPr>
    </w:p>
    <w:p w:rsidR="00CD5E14" w:rsidRDefault="00CD5E14" w:rsidP="00CD5E14">
      <w:pPr>
        <w:pStyle w:val="Paragraphedeliste"/>
        <w:numPr>
          <w:ilvl w:val="0"/>
          <w:numId w:val="7"/>
        </w:numPr>
        <w:tabs>
          <w:tab w:val="left" w:pos="2760"/>
        </w:tabs>
        <w:jc w:val="both"/>
        <w:rPr>
          <w:rFonts w:ascii="Arial Narrow" w:hAnsi="Arial Narrow"/>
          <w:color w:val="2E74B5"/>
          <w:sz w:val="20"/>
          <w:szCs w:val="20"/>
        </w:rPr>
      </w:pPr>
      <w:r>
        <w:rPr>
          <w:rFonts w:ascii="Arial Narrow" w:hAnsi="Arial Narrow"/>
          <w:b/>
          <w:color w:val="2E74B5" w:themeColor="accent1" w:themeShade="BF"/>
          <w:sz w:val="20"/>
          <w:szCs w:val="20"/>
          <w:u w:val="single"/>
        </w:rPr>
        <w:t>REUNIONS – RAPPORTS</w:t>
      </w:r>
    </w:p>
    <w:tbl>
      <w:tblPr>
        <w:tblW w:w="9374"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97"/>
        <w:gridCol w:w="6877"/>
      </w:tblGrid>
      <w:tr w:rsidR="00CD5E14" w:rsidTr="00B0168F">
        <w:trPr>
          <w:trHeight w:val="388"/>
        </w:trPr>
        <w:tc>
          <w:tcPr>
            <w:tcW w:w="2497" w:type="dxa"/>
          </w:tcPr>
          <w:p w:rsidR="00CD5E14" w:rsidRDefault="00CD5E14" w:rsidP="00B0168F">
            <w:pPr>
              <w:tabs>
                <w:tab w:val="left" w:pos="2760"/>
              </w:tabs>
              <w:ind w:left="140"/>
              <w:jc w:val="both"/>
              <w:rPr>
                <w:rFonts w:ascii="Arial Narrow" w:hAnsi="Arial Narrow"/>
                <w:b/>
                <w:sz w:val="20"/>
                <w:szCs w:val="20"/>
              </w:rPr>
            </w:pPr>
            <w:r>
              <w:rPr>
                <w:rFonts w:ascii="Arial Narrow" w:hAnsi="Arial Narrow"/>
                <w:b/>
                <w:sz w:val="20"/>
                <w:szCs w:val="20"/>
              </w:rPr>
              <w:t xml:space="preserve">Réunions de travail </w:t>
            </w:r>
          </w:p>
        </w:tc>
        <w:tc>
          <w:tcPr>
            <w:tcW w:w="6877" w:type="dxa"/>
          </w:tcPr>
          <w:p w:rsidR="00F42EB7" w:rsidRDefault="00F42EB7" w:rsidP="00B0168F">
            <w:pPr>
              <w:tabs>
                <w:tab w:val="left" w:pos="2760"/>
              </w:tabs>
              <w:ind w:left="140"/>
              <w:jc w:val="both"/>
              <w:rPr>
                <w:rFonts w:ascii="Arial Narrow" w:hAnsi="Arial Narrow"/>
                <w:sz w:val="20"/>
                <w:szCs w:val="20"/>
              </w:rPr>
            </w:pPr>
            <w:r>
              <w:rPr>
                <w:rFonts w:ascii="Arial Narrow" w:hAnsi="Arial Narrow"/>
                <w:sz w:val="20"/>
                <w:szCs w:val="20"/>
              </w:rPr>
              <w:t>Réunion préliminaire réalisée le 25 mai 2023</w:t>
            </w:r>
          </w:p>
          <w:p w:rsidR="00CD5E14" w:rsidRDefault="00F42EB7" w:rsidP="00F42EB7">
            <w:pPr>
              <w:tabs>
                <w:tab w:val="left" w:pos="2760"/>
              </w:tabs>
              <w:ind w:left="140"/>
              <w:jc w:val="both"/>
              <w:rPr>
                <w:rFonts w:ascii="Arial Narrow" w:hAnsi="Arial Narrow"/>
                <w:sz w:val="20"/>
                <w:szCs w:val="20"/>
              </w:rPr>
            </w:pPr>
            <w:r>
              <w:rPr>
                <w:rFonts w:ascii="Arial Narrow" w:hAnsi="Arial Narrow"/>
                <w:sz w:val="20"/>
                <w:szCs w:val="20"/>
              </w:rPr>
              <w:t>Réunion finale a</w:t>
            </w:r>
            <w:r w:rsidR="00CD5E14">
              <w:rPr>
                <w:rFonts w:ascii="Arial Narrow" w:hAnsi="Arial Narrow"/>
                <w:sz w:val="20"/>
                <w:szCs w:val="20"/>
              </w:rPr>
              <w:t>près les mesures</w:t>
            </w:r>
          </w:p>
        </w:tc>
      </w:tr>
      <w:tr w:rsidR="00CD5E14" w:rsidTr="00B0168F">
        <w:trPr>
          <w:trHeight w:val="284"/>
        </w:trPr>
        <w:tc>
          <w:tcPr>
            <w:tcW w:w="2497" w:type="dxa"/>
            <w:vMerge w:val="restart"/>
          </w:tcPr>
          <w:p w:rsidR="00CD5E14" w:rsidRDefault="00CD5E14" w:rsidP="00B0168F">
            <w:pPr>
              <w:pStyle w:val="Corpsdetexte"/>
              <w:spacing w:before="75" w:line="237" w:lineRule="auto"/>
              <w:ind w:left="140"/>
              <w:jc w:val="both"/>
              <w:rPr>
                <w:rFonts w:ascii="Arial Narrow" w:hAnsi="Arial Narrow"/>
                <w:b/>
                <w:lang w:val="fr-FR"/>
              </w:rPr>
            </w:pPr>
            <w:r>
              <w:rPr>
                <w:rFonts w:ascii="Arial Narrow" w:hAnsi="Arial Narrow"/>
                <w:b/>
                <w:lang w:val="fr-FR"/>
              </w:rPr>
              <w:t>Ra</w:t>
            </w:r>
            <w:r>
              <w:rPr>
                <w:rFonts w:ascii="Arial Narrow" w:hAnsi="Arial Narrow"/>
                <w:b/>
                <w:spacing w:val="-2"/>
                <w:lang w:val="fr-FR"/>
              </w:rPr>
              <w:t>p</w:t>
            </w:r>
            <w:r>
              <w:rPr>
                <w:rFonts w:ascii="Arial Narrow" w:hAnsi="Arial Narrow"/>
                <w:b/>
                <w:lang w:val="fr-FR"/>
              </w:rPr>
              <w:t>por</w:t>
            </w:r>
            <w:r>
              <w:rPr>
                <w:rFonts w:ascii="Arial Narrow" w:hAnsi="Arial Narrow"/>
                <w:b/>
                <w:spacing w:val="-2"/>
                <w:lang w:val="fr-FR"/>
              </w:rPr>
              <w:t>t</w:t>
            </w:r>
            <w:r>
              <w:rPr>
                <w:rFonts w:ascii="Arial Narrow" w:hAnsi="Arial Narrow"/>
                <w:b/>
                <w:lang w:val="fr-FR"/>
              </w:rPr>
              <w:t>s</w:t>
            </w:r>
            <w:r>
              <w:rPr>
                <w:rFonts w:ascii="Arial Narrow" w:hAnsi="Arial Narrow"/>
                <w:b/>
                <w:spacing w:val="21"/>
                <w:lang w:val="fr-FR"/>
              </w:rPr>
              <w:t xml:space="preserve"> </w:t>
            </w:r>
            <w:r>
              <w:rPr>
                <w:rFonts w:ascii="Arial Narrow" w:hAnsi="Arial Narrow"/>
                <w:b/>
                <w:lang w:val="fr-FR"/>
              </w:rPr>
              <w:t>inter</w:t>
            </w:r>
            <w:r>
              <w:rPr>
                <w:rFonts w:ascii="Arial Narrow" w:hAnsi="Arial Narrow"/>
                <w:b/>
                <w:spacing w:val="-2"/>
                <w:lang w:val="fr-FR"/>
              </w:rPr>
              <w:t>m</w:t>
            </w:r>
            <w:r>
              <w:rPr>
                <w:rFonts w:ascii="Arial Narrow" w:hAnsi="Arial Narrow"/>
                <w:b/>
                <w:lang w:val="fr-FR"/>
              </w:rPr>
              <w:t>édia</w:t>
            </w:r>
            <w:r>
              <w:rPr>
                <w:rFonts w:ascii="Arial Narrow" w:hAnsi="Arial Narrow"/>
                <w:b/>
                <w:spacing w:val="-2"/>
                <w:lang w:val="fr-FR"/>
              </w:rPr>
              <w:t>i</w:t>
            </w:r>
            <w:r>
              <w:rPr>
                <w:rFonts w:ascii="Arial Narrow" w:hAnsi="Arial Narrow"/>
                <w:b/>
                <w:lang w:val="fr-FR"/>
              </w:rPr>
              <w:t>res</w:t>
            </w:r>
            <w:r>
              <w:rPr>
                <w:rFonts w:ascii="Arial Narrow" w:hAnsi="Arial Narrow"/>
                <w:b/>
                <w:spacing w:val="20"/>
                <w:lang w:val="fr-FR"/>
              </w:rPr>
              <w:t xml:space="preserve"> </w:t>
            </w:r>
            <w:r>
              <w:rPr>
                <w:rFonts w:ascii="Arial Narrow" w:hAnsi="Arial Narrow"/>
                <w:b/>
                <w:lang w:val="fr-FR"/>
              </w:rPr>
              <w:t>aux éc</w:t>
            </w:r>
            <w:r>
              <w:rPr>
                <w:rFonts w:ascii="Arial Narrow" w:hAnsi="Arial Narrow"/>
                <w:b/>
                <w:spacing w:val="-2"/>
                <w:lang w:val="fr-FR"/>
              </w:rPr>
              <w:t>h</w:t>
            </w:r>
            <w:r>
              <w:rPr>
                <w:rFonts w:ascii="Arial Narrow" w:hAnsi="Arial Narrow"/>
                <w:b/>
                <w:lang w:val="fr-FR"/>
              </w:rPr>
              <w:t>éa</w:t>
            </w:r>
            <w:r>
              <w:rPr>
                <w:rFonts w:ascii="Arial Narrow" w:hAnsi="Arial Narrow"/>
                <w:b/>
                <w:spacing w:val="-2"/>
                <w:lang w:val="fr-FR"/>
              </w:rPr>
              <w:t>n</w:t>
            </w:r>
            <w:r>
              <w:rPr>
                <w:rFonts w:ascii="Arial Narrow" w:hAnsi="Arial Narrow"/>
                <w:b/>
                <w:lang w:val="fr-FR"/>
              </w:rPr>
              <w:t>c</w:t>
            </w:r>
            <w:r>
              <w:rPr>
                <w:rFonts w:ascii="Arial Narrow" w:hAnsi="Arial Narrow"/>
                <w:b/>
                <w:spacing w:val="-2"/>
                <w:lang w:val="fr-FR"/>
              </w:rPr>
              <w:t>e</w:t>
            </w:r>
            <w:r>
              <w:rPr>
                <w:rFonts w:ascii="Arial Narrow" w:hAnsi="Arial Narrow"/>
                <w:b/>
                <w:lang w:val="fr-FR"/>
              </w:rPr>
              <w:t>s</w:t>
            </w:r>
            <w:r>
              <w:rPr>
                <w:rFonts w:ascii="Arial Narrow" w:hAnsi="Arial Narrow"/>
                <w:b/>
                <w:spacing w:val="-1"/>
                <w:lang w:val="fr-FR"/>
              </w:rPr>
              <w:t xml:space="preserve"> </w:t>
            </w:r>
            <w:r>
              <w:rPr>
                <w:rFonts w:ascii="Arial Narrow" w:hAnsi="Arial Narrow"/>
                <w:b/>
                <w:lang w:val="fr-FR"/>
              </w:rPr>
              <w:t>suivantes</w:t>
            </w:r>
            <w:r>
              <w:rPr>
                <w:rFonts w:ascii="Arial Narrow" w:hAnsi="Arial Narrow"/>
                <w:b/>
                <w:spacing w:val="-1"/>
                <w:lang w:val="fr-FR"/>
              </w:rPr>
              <w:t xml:space="preserve"> </w:t>
            </w:r>
            <w:r>
              <w:rPr>
                <w:rFonts w:ascii="Arial Narrow" w:hAnsi="Arial Narrow"/>
                <w:b/>
                <w:lang w:val="fr-FR"/>
              </w:rPr>
              <w:t>:</w:t>
            </w:r>
          </w:p>
          <w:p w:rsidR="00CD5E14" w:rsidRDefault="00CD5E14" w:rsidP="00B0168F">
            <w:pPr>
              <w:pStyle w:val="Corpsdetexte"/>
              <w:ind w:left="1279" w:right="1260"/>
              <w:jc w:val="both"/>
              <w:rPr>
                <w:rFonts w:ascii="Arial Narrow" w:hAnsi="Arial Narrow"/>
                <w:b/>
                <w:lang w:val="fr-FR"/>
              </w:rPr>
            </w:pPr>
          </w:p>
        </w:tc>
        <w:tc>
          <w:tcPr>
            <w:tcW w:w="6877" w:type="dxa"/>
          </w:tcPr>
          <w:p w:rsidR="00CD5E14" w:rsidRDefault="00CD5E14" w:rsidP="00B0168F">
            <w:pPr>
              <w:pStyle w:val="Corpsdetexte"/>
              <w:ind w:left="1279" w:right="1260"/>
              <w:jc w:val="both"/>
              <w:rPr>
                <w:rFonts w:ascii="Arial Narrow" w:hAnsi="Arial Narrow"/>
                <w:lang w:val="fr-FR"/>
              </w:rPr>
            </w:pPr>
          </w:p>
          <w:p w:rsidR="00CD5E14" w:rsidRDefault="00CD5E14" w:rsidP="00B0168F">
            <w:pPr>
              <w:pStyle w:val="Corpsdetexte"/>
              <w:ind w:left="1279" w:right="1260"/>
              <w:jc w:val="both"/>
              <w:rPr>
                <w:rFonts w:ascii="Arial Narrow" w:hAnsi="Arial Narrow"/>
                <w:lang w:val="fr-FR"/>
              </w:rPr>
            </w:pPr>
          </w:p>
        </w:tc>
      </w:tr>
      <w:tr w:rsidR="00CD5E14" w:rsidTr="00B0168F">
        <w:trPr>
          <w:trHeight w:val="407"/>
        </w:trPr>
        <w:tc>
          <w:tcPr>
            <w:tcW w:w="2497" w:type="dxa"/>
            <w:vMerge/>
          </w:tcPr>
          <w:p w:rsidR="00CD5E14" w:rsidRDefault="00CD5E14" w:rsidP="00B0168F">
            <w:pPr>
              <w:pStyle w:val="Corpsdetexte"/>
              <w:spacing w:before="75" w:line="237" w:lineRule="auto"/>
              <w:ind w:left="140"/>
              <w:jc w:val="both"/>
              <w:rPr>
                <w:rFonts w:ascii="Arial Narrow" w:hAnsi="Arial Narrow"/>
                <w:b/>
                <w:lang w:val="fr-FR"/>
              </w:rPr>
            </w:pPr>
          </w:p>
        </w:tc>
        <w:tc>
          <w:tcPr>
            <w:tcW w:w="6877" w:type="dxa"/>
          </w:tcPr>
          <w:p w:rsidR="00CD5E14" w:rsidRDefault="00CD5E14" w:rsidP="00B0168F">
            <w:pPr>
              <w:pStyle w:val="Corpsdetexte"/>
              <w:ind w:left="1279" w:right="1260"/>
              <w:jc w:val="both"/>
              <w:rPr>
                <w:rFonts w:ascii="Arial Narrow" w:hAnsi="Arial Narrow"/>
                <w:lang w:val="fr-FR"/>
              </w:rPr>
            </w:pPr>
          </w:p>
        </w:tc>
      </w:tr>
      <w:tr w:rsidR="00CD5E14" w:rsidTr="00B0168F">
        <w:trPr>
          <w:trHeight w:val="435"/>
        </w:trPr>
        <w:tc>
          <w:tcPr>
            <w:tcW w:w="2497" w:type="dxa"/>
            <w:vMerge/>
          </w:tcPr>
          <w:p w:rsidR="00CD5E14" w:rsidRDefault="00CD5E14" w:rsidP="00B0168F">
            <w:pPr>
              <w:pStyle w:val="Corpsdetexte"/>
              <w:spacing w:before="75" w:line="237" w:lineRule="auto"/>
              <w:ind w:left="140"/>
              <w:jc w:val="both"/>
              <w:rPr>
                <w:rFonts w:ascii="Arial Narrow" w:hAnsi="Arial Narrow"/>
                <w:b/>
                <w:lang w:val="fr-FR"/>
              </w:rPr>
            </w:pPr>
          </w:p>
        </w:tc>
        <w:tc>
          <w:tcPr>
            <w:tcW w:w="6877" w:type="dxa"/>
          </w:tcPr>
          <w:p w:rsidR="00CD5E14" w:rsidRDefault="00CD5E14" w:rsidP="00B0168F">
            <w:pPr>
              <w:pStyle w:val="Corpsdetexte"/>
              <w:ind w:left="1279" w:right="1260"/>
              <w:jc w:val="both"/>
              <w:rPr>
                <w:rFonts w:ascii="Arial Narrow" w:hAnsi="Arial Narrow"/>
                <w:lang w:val="fr-FR"/>
              </w:rPr>
            </w:pPr>
          </w:p>
        </w:tc>
      </w:tr>
      <w:tr w:rsidR="00CD5E14" w:rsidTr="00B0168F">
        <w:trPr>
          <w:trHeight w:val="762"/>
        </w:trPr>
        <w:tc>
          <w:tcPr>
            <w:tcW w:w="2497" w:type="dxa"/>
          </w:tcPr>
          <w:p w:rsidR="00CD5E14" w:rsidRDefault="00CD5E14" w:rsidP="00B0168F">
            <w:pPr>
              <w:tabs>
                <w:tab w:val="left" w:pos="2760"/>
              </w:tabs>
              <w:ind w:left="140"/>
              <w:jc w:val="both"/>
              <w:rPr>
                <w:rFonts w:ascii="Arial Narrow" w:hAnsi="Arial Narrow"/>
                <w:b/>
              </w:rPr>
            </w:pPr>
            <w:r>
              <w:rPr>
                <w:rFonts w:ascii="Arial Narrow" w:hAnsi="Arial Narrow"/>
                <w:b/>
              </w:rPr>
              <w:t>R</w:t>
            </w:r>
            <w:r>
              <w:rPr>
                <w:rFonts w:ascii="Arial Narrow" w:hAnsi="Arial Narrow"/>
                <w:b/>
                <w:sz w:val="20"/>
                <w:szCs w:val="20"/>
              </w:rPr>
              <w:t>ap</w:t>
            </w:r>
            <w:r>
              <w:rPr>
                <w:rFonts w:ascii="Arial Narrow" w:hAnsi="Arial Narrow"/>
                <w:b/>
                <w:spacing w:val="-2"/>
                <w:sz w:val="20"/>
                <w:szCs w:val="20"/>
              </w:rPr>
              <w:t>p</w:t>
            </w:r>
            <w:r>
              <w:rPr>
                <w:rFonts w:ascii="Arial Narrow" w:hAnsi="Arial Narrow"/>
                <w:b/>
                <w:sz w:val="20"/>
                <w:szCs w:val="20"/>
              </w:rPr>
              <w:t>ort</w:t>
            </w:r>
            <w:r>
              <w:rPr>
                <w:rFonts w:ascii="Arial Narrow" w:hAnsi="Arial Narrow"/>
                <w:b/>
                <w:spacing w:val="27"/>
                <w:sz w:val="20"/>
                <w:szCs w:val="20"/>
              </w:rPr>
              <w:t xml:space="preserve"> </w:t>
            </w:r>
            <w:r>
              <w:rPr>
                <w:rFonts w:ascii="Arial Narrow" w:hAnsi="Arial Narrow"/>
                <w:b/>
                <w:sz w:val="20"/>
                <w:szCs w:val="20"/>
              </w:rPr>
              <w:t>final</w:t>
            </w:r>
            <w:r>
              <w:rPr>
                <w:rFonts w:ascii="Arial Narrow" w:hAnsi="Arial Narrow"/>
                <w:b/>
                <w:spacing w:val="30"/>
                <w:sz w:val="20"/>
                <w:szCs w:val="20"/>
              </w:rPr>
              <w:t xml:space="preserve"> </w:t>
            </w:r>
            <w:r>
              <w:rPr>
                <w:rFonts w:ascii="Arial Narrow" w:hAnsi="Arial Narrow"/>
                <w:b/>
                <w:sz w:val="20"/>
                <w:szCs w:val="20"/>
              </w:rPr>
              <w:t>de</w:t>
            </w:r>
            <w:r>
              <w:rPr>
                <w:rFonts w:ascii="Arial Narrow" w:hAnsi="Arial Narrow"/>
                <w:b/>
                <w:spacing w:val="30"/>
                <w:sz w:val="20"/>
                <w:szCs w:val="20"/>
              </w:rPr>
              <w:t xml:space="preserve"> </w:t>
            </w:r>
            <w:r>
              <w:rPr>
                <w:rFonts w:ascii="Arial Narrow" w:hAnsi="Arial Narrow"/>
                <w:b/>
                <w:sz w:val="20"/>
                <w:szCs w:val="20"/>
              </w:rPr>
              <w:t>synthèse</w:t>
            </w:r>
            <w:r>
              <w:rPr>
                <w:rFonts w:ascii="Arial Narrow" w:hAnsi="Arial Narrow"/>
                <w:b/>
                <w:spacing w:val="29"/>
                <w:sz w:val="20"/>
                <w:szCs w:val="20"/>
              </w:rPr>
              <w:t xml:space="preserve"> </w:t>
            </w:r>
          </w:p>
        </w:tc>
        <w:tc>
          <w:tcPr>
            <w:tcW w:w="6877" w:type="dxa"/>
          </w:tcPr>
          <w:p w:rsidR="00CD5E14" w:rsidRDefault="00F42EB7" w:rsidP="00B0168F">
            <w:pPr>
              <w:tabs>
                <w:tab w:val="left" w:pos="2760"/>
              </w:tabs>
              <w:ind w:left="140"/>
              <w:jc w:val="both"/>
              <w:rPr>
                <w:rFonts w:ascii="Arial Narrow" w:hAnsi="Arial Narrow"/>
              </w:rPr>
            </w:pPr>
            <w:r>
              <w:rPr>
                <w:rFonts w:ascii="Arial Narrow" w:hAnsi="Arial Narrow"/>
                <w:sz w:val="20"/>
                <w:szCs w:val="20"/>
              </w:rPr>
              <w:t>T0</w:t>
            </w:r>
            <w:r w:rsidR="002A0E92">
              <w:rPr>
                <w:rFonts w:ascii="Arial Narrow" w:hAnsi="Arial Narrow"/>
                <w:sz w:val="20"/>
                <w:szCs w:val="20"/>
              </w:rPr>
              <w:t xml:space="preserve"> (réception de la commande)</w:t>
            </w:r>
            <w:r>
              <w:rPr>
                <w:rFonts w:ascii="Arial Narrow" w:hAnsi="Arial Narrow"/>
                <w:sz w:val="20"/>
                <w:szCs w:val="20"/>
              </w:rPr>
              <w:t xml:space="preserve"> + 10 jours</w:t>
            </w:r>
          </w:p>
        </w:tc>
      </w:tr>
    </w:tbl>
    <w:p w:rsidR="00CD5E14" w:rsidRDefault="00CD5E14" w:rsidP="00CD5E14">
      <w:pPr>
        <w:pStyle w:val="Paragraphedeliste"/>
        <w:tabs>
          <w:tab w:val="left" w:pos="2760"/>
        </w:tabs>
        <w:ind w:left="644"/>
        <w:jc w:val="both"/>
        <w:rPr>
          <w:rFonts w:ascii="Arial Narrow" w:hAnsi="Arial Narrow"/>
          <w:b/>
          <w:color w:val="2E74B5"/>
          <w:sz w:val="20"/>
          <w:szCs w:val="20"/>
          <w:u w:val="single"/>
        </w:rPr>
      </w:pPr>
    </w:p>
    <w:p w:rsidR="00CD5E14" w:rsidRDefault="00CD5E14" w:rsidP="00CD5E14">
      <w:pPr>
        <w:pStyle w:val="Paragraphedeliste"/>
        <w:numPr>
          <w:ilvl w:val="0"/>
          <w:numId w:val="7"/>
        </w:numPr>
        <w:tabs>
          <w:tab w:val="left" w:pos="2760"/>
        </w:tabs>
        <w:jc w:val="both"/>
        <w:rPr>
          <w:rFonts w:ascii="Arial Narrow" w:hAnsi="Arial Narrow"/>
          <w:b/>
          <w:color w:val="2E74B5"/>
          <w:sz w:val="20"/>
          <w:szCs w:val="20"/>
          <w:u w:val="single"/>
        </w:rPr>
      </w:pPr>
      <w:r>
        <w:rPr>
          <w:rFonts w:ascii="Arial Narrow" w:hAnsi="Arial Narrow"/>
          <w:b/>
          <w:color w:val="2E74B5" w:themeColor="accent1" w:themeShade="BF"/>
          <w:sz w:val="20"/>
          <w:szCs w:val="20"/>
          <w:u w:val="single"/>
        </w:rPr>
        <w:t xml:space="preserve">DETAIL DE LA PRESTATION DE SERVICE </w:t>
      </w:r>
    </w:p>
    <w:p w:rsidR="00CD5E14" w:rsidRDefault="00CD5E14" w:rsidP="00CD5E14">
      <w:pPr>
        <w:tabs>
          <w:tab w:val="left" w:pos="2760"/>
        </w:tabs>
        <w:jc w:val="both"/>
        <w:rPr>
          <w:i/>
          <w:sz w:val="20"/>
          <w:szCs w:val="20"/>
        </w:rPr>
      </w:pPr>
      <w:r>
        <w:rPr>
          <w:i/>
          <w:sz w:val="20"/>
          <w:szCs w:val="20"/>
        </w:rPr>
        <w:t>Il convient d’être précis en morcelant le plus possible les tâches/livrables (à une tâche ou un ensemble sommaire de tâches, circonscrites dans le temps, correspond un livrable). Préciser la répartition des tâches entre les PARTIES (qui fait quoi ?).</w:t>
      </w:r>
    </w:p>
    <w:tbl>
      <w:tblPr>
        <w:tblStyle w:val="Grilledutableau"/>
        <w:tblW w:w="10774" w:type="dxa"/>
        <w:tblInd w:w="-714" w:type="dxa"/>
        <w:tblLook w:val="04A0" w:firstRow="1" w:lastRow="0" w:firstColumn="1" w:lastColumn="0" w:noHBand="0" w:noVBand="1"/>
      </w:tblPr>
      <w:tblGrid>
        <w:gridCol w:w="2977"/>
        <w:gridCol w:w="3119"/>
        <w:gridCol w:w="2614"/>
        <w:gridCol w:w="2064"/>
      </w:tblGrid>
      <w:tr w:rsidR="00CD5E14" w:rsidTr="00B0168F">
        <w:tc>
          <w:tcPr>
            <w:tcW w:w="2977" w:type="dxa"/>
            <w:shd w:val="clear" w:color="auto" w:fill="DEEAF6" w:themeFill="accent1" w:themeFillTint="33"/>
          </w:tcPr>
          <w:p w:rsidR="00CD5E14" w:rsidRDefault="00CD5E14" w:rsidP="00B0168F">
            <w:pPr>
              <w:pStyle w:val="Paragraphedeliste"/>
              <w:tabs>
                <w:tab w:val="left" w:pos="2760"/>
              </w:tabs>
              <w:ind w:left="0"/>
              <w:jc w:val="both"/>
              <w:rPr>
                <w:rFonts w:ascii="Arial Narrow" w:hAnsi="Arial Narrow"/>
                <w:b/>
                <w:sz w:val="20"/>
                <w:szCs w:val="20"/>
              </w:rPr>
            </w:pPr>
            <w:r>
              <w:rPr>
                <w:rFonts w:ascii="Arial Narrow" w:hAnsi="Arial Narrow"/>
                <w:b/>
                <w:sz w:val="20"/>
                <w:szCs w:val="20"/>
              </w:rPr>
              <w:t>Tâche(s)</w:t>
            </w:r>
          </w:p>
        </w:tc>
        <w:tc>
          <w:tcPr>
            <w:tcW w:w="3119" w:type="dxa"/>
            <w:shd w:val="clear" w:color="auto" w:fill="DEEAF6" w:themeFill="accent1" w:themeFillTint="33"/>
          </w:tcPr>
          <w:p w:rsidR="00CD5E14" w:rsidRDefault="00CD5E14" w:rsidP="00B0168F">
            <w:pPr>
              <w:pStyle w:val="Paragraphedeliste"/>
              <w:tabs>
                <w:tab w:val="left" w:pos="2760"/>
              </w:tabs>
              <w:ind w:left="0"/>
              <w:jc w:val="both"/>
              <w:rPr>
                <w:rFonts w:ascii="Arial Narrow" w:hAnsi="Arial Narrow"/>
                <w:b/>
                <w:sz w:val="20"/>
                <w:szCs w:val="20"/>
              </w:rPr>
            </w:pPr>
            <w:r>
              <w:rPr>
                <w:rFonts w:ascii="Arial Narrow" w:hAnsi="Arial Narrow"/>
                <w:b/>
                <w:sz w:val="20"/>
                <w:szCs w:val="20"/>
              </w:rPr>
              <w:t>Livrable(s)</w:t>
            </w:r>
          </w:p>
        </w:tc>
        <w:tc>
          <w:tcPr>
            <w:tcW w:w="2614" w:type="dxa"/>
            <w:shd w:val="clear" w:color="auto" w:fill="DEEAF6" w:themeFill="accent1" w:themeFillTint="33"/>
          </w:tcPr>
          <w:p w:rsidR="00CD5E14" w:rsidRDefault="00CD5E14" w:rsidP="00B0168F">
            <w:pPr>
              <w:pStyle w:val="Paragraphedeliste"/>
              <w:tabs>
                <w:tab w:val="left" w:pos="2760"/>
              </w:tabs>
              <w:ind w:left="0"/>
              <w:jc w:val="both"/>
              <w:rPr>
                <w:rFonts w:ascii="Arial Narrow" w:hAnsi="Arial Narrow"/>
                <w:b/>
                <w:sz w:val="20"/>
                <w:szCs w:val="20"/>
              </w:rPr>
            </w:pPr>
            <w:r>
              <w:rPr>
                <w:rFonts w:ascii="Arial Narrow" w:hAnsi="Arial Narrow"/>
                <w:b/>
                <w:sz w:val="20"/>
                <w:szCs w:val="20"/>
              </w:rPr>
              <w:t>Calendrier de livraison et de paiement</w:t>
            </w:r>
          </w:p>
        </w:tc>
        <w:tc>
          <w:tcPr>
            <w:tcW w:w="2064" w:type="dxa"/>
            <w:shd w:val="clear" w:color="auto" w:fill="DEEAF6" w:themeFill="accent1" w:themeFillTint="33"/>
          </w:tcPr>
          <w:p w:rsidR="00CD5E14" w:rsidRDefault="00FC2E3F" w:rsidP="00B0168F">
            <w:pPr>
              <w:pStyle w:val="Paragraphedeliste"/>
              <w:tabs>
                <w:tab w:val="left" w:pos="2760"/>
              </w:tabs>
              <w:ind w:left="0"/>
              <w:jc w:val="both"/>
              <w:rPr>
                <w:rFonts w:ascii="Arial Narrow" w:hAnsi="Arial Narrow"/>
                <w:b/>
                <w:sz w:val="20"/>
                <w:szCs w:val="20"/>
              </w:rPr>
            </w:pPr>
            <w:r>
              <w:rPr>
                <w:rFonts w:ascii="Arial Narrow" w:hAnsi="Arial Narrow"/>
                <w:b/>
                <w:sz w:val="20"/>
                <w:szCs w:val="20"/>
              </w:rPr>
              <w:t>Prix associé TTC</w:t>
            </w:r>
          </w:p>
        </w:tc>
      </w:tr>
      <w:tr w:rsidR="00CD5E14" w:rsidTr="00B0168F">
        <w:tc>
          <w:tcPr>
            <w:tcW w:w="2977" w:type="dxa"/>
          </w:tcPr>
          <w:p w:rsidR="00CD5E14" w:rsidRDefault="00FC2E3F" w:rsidP="002A0E92">
            <w:pPr>
              <w:pStyle w:val="Paragraphedeliste"/>
              <w:tabs>
                <w:tab w:val="left" w:pos="2760"/>
              </w:tabs>
              <w:ind w:left="0"/>
              <w:jc w:val="both"/>
              <w:rPr>
                <w:rFonts w:ascii="Arial Narrow" w:hAnsi="Arial Narrow"/>
                <w:sz w:val="20"/>
                <w:szCs w:val="20"/>
              </w:rPr>
            </w:pPr>
            <w:r>
              <w:rPr>
                <w:rFonts w:ascii="Arial Narrow" w:hAnsi="Arial Narrow"/>
                <w:sz w:val="20"/>
                <w:szCs w:val="20"/>
              </w:rPr>
              <w:t>Mesure des 9 échantillons (3 références et 6 défectueux)</w:t>
            </w:r>
          </w:p>
        </w:tc>
        <w:tc>
          <w:tcPr>
            <w:tcW w:w="3119" w:type="dxa"/>
          </w:tcPr>
          <w:p w:rsidR="00CD5E14" w:rsidRDefault="00FC2E3F" w:rsidP="00B0168F">
            <w:pPr>
              <w:pStyle w:val="Paragraphedeliste"/>
              <w:tabs>
                <w:tab w:val="left" w:pos="2760"/>
              </w:tabs>
              <w:ind w:left="0"/>
              <w:jc w:val="both"/>
              <w:rPr>
                <w:rFonts w:ascii="Arial Narrow" w:hAnsi="Arial Narrow"/>
                <w:sz w:val="20"/>
                <w:szCs w:val="20"/>
              </w:rPr>
            </w:pPr>
            <w:r>
              <w:rPr>
                <w:rFonts w:ascii="Arial Narrow" w:hAnsi="Arial Narrow"/>
                <w:sz w:val="20"/>
                <w:szCs w:val="20"/>
              </w:rPr>
              <w:t>Fichiers de mesure et rapport</w:t>
            </w:r>
          </w:p>
        </w:tc>
        <w:tc>
          <w:tcPr>
            <w:tcW w:w="2614" w:type="dxa"/>
          </w:tcPr>
          <w:p w:rsidR="00CD5E14" w:rsidRDefault="00E70DC9" w:rsidP="005B21FD">
            <w:pPr>
              <w:pStyle w:val="Paragraphedeliste"/>
              <w:tabs>
                <w:tab w:val="left" w:pos="2760"/>
              </w:tabs>
              <w:ind w:left="0"/>
              <w:jc w:val="both"/>
              <w:rPr>
                <w:rFonts w:ascii="Arial Narrow" w:hAnsi="Arial Narrow"/>
                <w:sz w:val="20"/>
                <w:szCs w:val="20"/>
              </w:rPr>
            </w:pPr>
            <w:r>
              <w:rPr>
                <w:rFonts w:ascii="Arial Narrow" w:hAnsi="Arial Narrow"/>
                <w:sz w:val="20"/>
                <w:szCs w:val="20"/>
              </w:rPr>
              <w:t>Voir devis</w:t>
            </w:r>
          </w:p>
        </w:tc>
        <w:tc>
          <w:tcPr>
            <w:tcW w:w="2064" w:type="dxa"/>
          </w:tcPr>
          <w:p w:rsidR="00CD5E14" w:rsidRDefault="00E70DC9" w:rsidP="00B0168F">
            <w:pPr>
              <w:pStyle w:val="Paragraphedeliste"/>
              <w:tabs>
                <w:tab w:val="left" w:pos="2760"/>
              </w:tabs>
              <w:ind w:left="0"/>
              <w:jc w:val="both"/>
              <w:rPr>
                <w:rFonts w:ascii="Arial Narrow" w:hAnsi="Arial Narrow"/>
                <w:sz w:val="20"/>
                <w:szCs w:val="20"/>
              </w:rPr>
            </w:pPr>
            <w:r>
              <w:rPr>
                <w:rFonts w:ascii="Arial Narrow" w:hAnsi="Arial Narrow"/>
                <w:sz w:val="20"/>
                <w:szCs w:val="20"/>
              </w:rPr>
              <w:t>Voir devis</w:t>
            </w: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sz w:val="20"/>
                <w:szCs w:val="20"/>
              </w:rPr>
            </w:pPr>
          </w:p>
        </w:tc>
        <w:tc>
          <w:tcPr>
            <w:tcW w:w="3119" w:type="dxa"/>
          </w:tcPr>
          <w:p w:rsidR="005B21FD" w:rsidRDefault="005B21FD" w:rsidP="005B21FD">
            <w:pPr>
              <w:pStyle w:val="Paragraphedeliste"/>
              <w:tabs>
                <w:tab w:val="left" w:pos="2760"/>
              </w:tabs>
              <w:ind w:left="0"/>
              <w:jc w:val="both"/>
              <w:rPr>
                <w:rFonts w:ascii="Arial Narrow" w:hAnsi="Arial Narrow"/>
                <w:sz w:val="20"/>
                <w:szCs w:val="20"/>
              </w:rPr>
            </w:pPr>
          </w:p>
        </w:tc>
        <w:tc>
          <w:tcPr>
            <w:tcW w:w="2614" w:type="dxa"/>
          </w:tcPr>
          <w:p w:rsidR="005B21FD" w:rsidRDefault="005B21FD" w:rsidP="005B21FD">
            <w:pPr>
              <w:pStyle w:val="Paragraphedeliste"/>
              <w:tabs>
                <w:tab w:val="left" w:pos="2760"/>
              </w:tabs>
              <w:ind w:left="0"/>
              <w:jc w:val="both"/>
              <w:rPr>
                <w:rFonts w:ascii="Arial Narrow" w:hAnsi="Arial Narrow"/>
                <w:sz w:val="20"/>
                <w:szCs w:val="20"/>
              </w:rPr>
            </w:pPr>
          </w:p>
        </w:tc>
        <w:tc>
          <w:tcPr>
            <w:tcW w:w="2064" w:type="dxa"/>
          </w:tcPr>
          <w:p w:rsidR="005B21FD" w:rsidRPr="005B21FD" w:rsidRDefault="005B21FD" w:rsidP="005B21FD">
            <w:pPr>
              <w:pStyle w:val="Paragraphedeliste"/>
              <w:tabs>
                <w:tab w:val="left" w:pos="2760"/>
              </w:tabs>
              <w:ind w:left="0"/>
              <w:jc w:val="both"/>
              <w:rPr>
                <w:rFonts w:ascii="Arial Narrow" w:hAnsi="Arial Narrow"/>
                <w:sz w:val="20"/>
                <w:szCs w:val="20"/>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sz w:val="20"/>
                <w:szCs w:val="20"/>
              </w:rPr>
            </w:pPr>
          </w:p>
        </w:tc>
        <w:tc>
          <w:tcPr>
            <w:tcW w:w="3119" w:type="dxa"/>
          </w:tcPr>
          <w:p w:rsidR="005B21FD" w:rsidRDefault="005B21FD" w:rsidP="005B21FD">
            <w:pPr>
              <w:pStyle w:val="Paragraphedeliste"/>
              <w:tabs>
                <w:tab w:val="left" w:pos="2760"/>
              </w:tabs>
              <w:ind w:left="0"/>
              <w:jc w:val="both"/>
              <w:rPr>
                <w:rFonts w:ascii="Arial Narrow" w:hAnsi="Arial Narrow"/>
                <w:sz w:val="20"/>
                <w:szCs w:val="20"/>
              </w:rPr>
            </w:pPr>
          </w:p>
        </w:tc>
        <w:tc>
          <w:tcPr>
            <w:tcW w:w="2614" w:type="dxa"/>
          </w:tcPr>
          <w:p w:rsidR="005B21FD" w:rsidRP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Pr="005B21FD" w:rsidRDefault="005B21FD" w:rsidP="005B21FD">
            <w:pPr>
              <w:pStyle w:val="Paragraphedeliste"/>
              <w:tabs>
                <w:tab w:val="left" w:pos="2760"/>
              </w:tabs>
              <w:ind w:left="0"/>
              <w:jc w:val="both"/>
              <w:rPr>
                <w:rFonts w:ascii="Arial Narrow" w:hAnsi="Arial Narrow"/>
                <w:sz w:val="20"/>
                <w:szCs w:val="20"/>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r w:rsidR="005B21FD" w:rsidTr="00B0168F">
        <w:tc>
          <w:tcPr>
            <w:tcW w:w="2977"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3119"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61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c>
          <w:tcPr>
            <w:tcW w:w="2064" w:type="dxa"/>
          </w:tcPr>
          <w:p w:rsidR="005B21FD" w:rsidRDefault="005B21FD" w:rsidP="005B21FD">
            <w:pPr>
              <w:pStyle w:val="Paragraphedeliste"/>
              <w:tabs>
                <w:tab w:val="left" w:pos="2760"/>
              </w:tabs>
              <w:ind w:left="0"/>
              <w:jc w:val="both"/>
              <w:rPr>
                <w:rFonts w:ascii="Arial Narrow" w:hAnsi="Arial Narrow"/>
                <w:b/>
                <w:color w:val="2E74B5"/>
                <w:sz w:val="20"/>
                <w:szCs w:val="20"/>
                <w:highlight w:val="yellow"/>
                <w:u w:val="single"/>
              </w:rPr>
            </w:pPr>
          </w:p>
        </w:tc>
      </w:tr>
    </w:tbl>
    <w:p w:rsidR="00CD5E14" w:rsidRDefault="00CD5E14" w:rsidP="00CD5E14">
      <w:pPr>
        <w:pStyle w:val="Corpsdetexte"/>
        <w:ind w:left="0" w:right="1"/>
        <w:jc w:val="both"/>
        <w:rPr>
          <w:rFonts w:ascii="Arial Narrow" w:hAnsi="Arial Narrow"/>
          <w:highlight w:val="yellow"/>
          <w:lang w:val="fr-FR"/>
        </w:rPr>
      </w:pPr>
    </w:p>
    <w:p w:rsidR="00CD5E14" w:rsidRDefault="00CD5E14" w:rsidP="00CD5E14">
      <w:pPr>
        <w:pStyle w:val="Paragraphedeliste"/>
        <w:numPr>
          <w:ilvl w:val="0"/>
          <w:numId w:val="7"/>
        </w:numPr>
        <w:tabs>
          <w:tab w:val="left" w:pos="2760"/>
        </w:tabs>
        <w:jc w:val="both"/>
        <w:rPr>
          <w:rFonts w:ascii="Arial Narrow" w:hAnsi="Arial Narrow"/>
          <w:b/>
          <w:color w:val="2E74B5"/>
          <w:sz w:val="20"/>
          <w:szCs w:val="20"/>
          <w:u w:val="single"/>
        </w:rPr>
      </w:pPr>
      <w:r>
        <w:rPr>
          <w:rFonts w:ascii="Arial Narrow" w:hAnsi="Arial Narrow"/>
          <w:b/>
          <w:color w:val="2E74B5" w:themeColor="accent1" w:themeShade="BF"/>
          <w:sz w:val="20"/>
          <w:szCs w:val="20"/>
          <w:u w:val="single"/>
        </w:rPr>
        <w:t>MODALITES DE FINANCEMENT</w:t>
      </w:r>
    </w:p>
    <w:p w:rsidR="00CD5E14" w:rsidRDefault="00CD5E14" w:rsidP="00CD5E14">
      <w:pPr>
        <w:tabs>
          <w:tab w:val="left" w:pos="2760"/>
        </w:tabs>
        <w:jc w:val="both"/>
        <w:rPr>
          <w:rFonts w:ascii="Arial Narrow" w:hAnsi="Arial Narrow"/>
          <w:sz w:val="20"/>
          <w:szCs w:val="20"/>
        </w:rPr>
      </w:pPr>
      <w:r>
        <w:rPr>
          <w:rFonts w:ascii="Arial Narrow" w:hAnsi="Arial Narrow"/>
          <w:spacing w:val="-1"/>
          <w:sz w:val="20"/>
          <w:szCs w:val="20"/>
        </w:rPr>
        <w:t>E</w:t>
      </w:r>
      <w:r>
        <w:rPr>
          <w:rFonts w:ascii="Arial Narrow" w:hAnsi="Arial Narrow"/>
          <w:sz w:val="20"/>
          <w:szCs w:val="20"/>
        </w:rPr>
        <w:t>n</w:t>
      </w:r>
      <w:r>
        <w:rPr>
          <w:rFonts w:ascii="Arial Narrow" w:hAnsi="Arial Narrow"/>
          <w:spacing w:val="21"/>
          <w:sz w:val="20"/>
          <w:szCs w:val="20"/>
        </w:rPr>
        <w:t xml:space="preserve"> </w:t>
      </w:r>
      <w:r>
        <w:rPr>
          <w:rFonts w:ascii="Arial Narrow" w:hAnsi="Arial Narrow"/>
          <w:spacing w:val="-1"/>
          <w:sz w:val="20"/>
          <w:szCs w:val="20"/>
        </w:rPr>
        <w:t>contr</w:t>
      </w:r>
      <w:r>
        <w:rPr>
          <w:rFonts w:ascii="Arial Narrow" w:hAnsi="Arial Narrow"/>
          <w:spacing w:val="-2"/>
          <w:sz w:val="20"/>
          <w:szCs w:val="20"/>
        </w:rPr>
        <w:t>e</w:t>
      </w:r>
      <w:r>
        <w:rPr>
          <w:rFonts w:ascii="Arial Narrow" w:hAnsi="Arial Narrow"/>
          <w:spacing w:val="-1"/>
          <w:sz w:val="20"/>
          <w:szCs w:val="20"/>
        </w:rPr>
        <w:t>p</w:t>
      </w:r>
      <w:r>
        <w:rPr>
          <w:rFonts w:ascii="Arial Narrow" w:hAnsi="Arial Narrow"/>
          <w:spacing w:val="-2"/>
          <w:sz w:val="20"/>
          <w:szCs w:val="20"/>
        </w:rPr>
        <w:t>a</w:t>
      </w:r>
      <w:r>
        <w:rPr>
          <w:rFonts w:ascii="Arial Narrow" w:hAnsi="Arial Narrow"/>
          <w:spacing w:val="-1"/>
          <w:sz w:val="20"/>
          <w:szCs w:val="20"/>
        </w:rPr>
        <w:t>rti</w:t>
      </w:r>
      <w:r>
        <w:rPr>
          <w:rFonts w:ascii="Arial Narrow" w:hAnsi="Arial Narrow"/>
          <w:sz w:val="20"/>
          <w:szCs w:val="20"/>
        </w:rPr>
        <w:t>e</w:t>
      </w:r>
      <w:r>
        <w:rPr>
          <w:rFonts w:ascii="Arial Narrow" w:hAnsi="Arial Narrow"/>
          <w:spacing w:val="21"/>
          <w:sz w:val="20"/>
          <w:szCs w:val="20"/>
        </w:rPr>
        <w:t xml:space="preserve"> </w:t>
      </w:r>
      <w:r>
        <w:rPr>
          <w:rFonts w:ascii="Arial Narrow" w:hAnsi="Arial Narrow"/>
          <w:spacing w:val="-1"/>
          <w:sz w:val="20"/>
          <w:szCs w:val="20"/>
        </w:rPr>
        <w:t>d</w:t>
      </w:r>
      <w:r>
        <w:rPr>
          <w:rFonts w:ascii="Arial Narrow" w:hAnsi="Arial Narrow"/>
          <w:spacing w:val="-2"/>
          <w:sz w:val="20"/>
          <w:szCs w:val="20"/>
        </w:rPr>
        <w:t>e</w:t>
      </w:r>
      <w:r>
        <w:rPr>
          <w:rFonts w:ascii="Arial Narrow" w:hAnsi="Arial Narrow"/>
          <w:sz w:val="20"/>
          <w:szCs w:val="20"/>
        </w:rPr>
        <w:t>s</w:t>
      </w:r>
      <w:r>
        <w:rPr>
          <w:rFonts w:ascii="Arial Narrow" w:hAnsi="Arial Narrow"/>
          <w:spacing w:val="21"/>
          <w:sz w:val="20"/>
          <w:szCs w:val="20"/>
        </w:rPr>
        <w:t xml:space="preserve"> </w:t>
      </w:r>
      <w:r>
        <w:rPr>
          <w:rFonts w:ascii="Arial Narrow" w:hAnsi="Arial Narrow"/>
          <w:spacing w:val="-2"/>
          <w:sz w:val="20"/>
          <w:szCs w:val="20"/>
        </w:rPr>
        <w:t>e</w:t>
      </w:r>
      <w:r>
        <w:rPr>
          <w:rFonts w:ascii="Arial Narrow" w:hAnsi="Arial Narrow"/>
          <w:sz w:val="20"/>
          <w:szCs w:val="20"/>
        </w:rPr>
        <w:t>n</w:t>
      </w:r>
      <w:r>
        <w:rPr>
          <w:rFonts w:ascii="Arial Narrow" w:hAnsi="Arial Narrow"/>
          <w:spacing w:val="-2"/>
          <w:sz w:val="20"/>
          <w:szCs w:val="20"/>
        </w:rPr>
        <w:t>g</w:t>
      </w:r>
      <w:r>
        <w:rPr>
          <w:rFonts w:ascii="Arial Narrow" w:hAnsi="Arial Narrow"/>
          <w:spacing w:val="-1"/>
          <w:sz w:val="20"/>
          <w:szCs w:val="20"/>
        </w:rPr>
        <w:t>age</w:t>
      </w:r>
      <w:r>
        <w:rPr>
          <w:rFonts w:ascii="Arial Narrow" w:hAnsi="Arial Narrow"/>
          <w:spacing w:val="-2"/>
          <w:sz w:val="20"/>
          <w:szCs w:val="20"/>
        </w:rPr>
        <w:t>m</w:t>
      </w:r>
      <w:r>
        <w:rPr>
          <w:rFonts w:ascii="Arial Narrow" w:hAnsi="Arial Narrow"/>
          <w:spacing w:val="-1"/>
          <w:sz w:val="20"/>
          <w:szCs w:val="20"/>
        </w:rPr>
        <w:t>ent</w:t>
      </w:r>
      <w:r>
        <w:rPr>
          <w:rFonts w:ascii="Arial Narrow" w:hAnsi="Arial Narrow"/>
          <w:sz w:val="20"/>
          <w:szCs w:val="20"/>
        </w:rPr>
        <w:t>s</w:t>
      </w:r>
      <w:r>
        <w:rPr>
          <w:rFonts w:ascii="Arial Narrow" w:hAnsi="Arial Narrow"/>
          <w:spacing w:val="21"/>
          <w:sz w:val="20"/>
          <w:szCs w:val="20"/>
        </w:rPr>
        <w:t xml:space="preserve"> </w:t>
      </w:r>
      <w:r>
        <w:rPr>
          <w:rFonts w:ascii="Arial Narrow" w:hAnsi="Arial Narrow"/>
          <w:spacing w:val="-1"/>
          <w:sz w:val="20"/>
          <w:szCs w:val="20"/>
        </w:rPr>
        <w:t>pri</w:t>
      </w:r>
      <w:r>
        <w:rPr>
          <w:rFonts w:ascii="Arial Narrow" w:hAnsi="Arial Narrow"/>
          <w:sz w:val="20"/>
          <w:szCs w:val="20"/>
        </w:rPr>
        <w:t>s</w:t>
      </w:r>
      <w:r>
        <w:rPr>
          <w:rFonts w:ascii="Arial Narrow" w:hAnsi="Arial Narrow"/>
          <w:spacing w:val="21"/>
          <w:sz w:val="20"/>
          <w:szCs w:val="20"/>
        </w:rPr>
        <w:t xml:space="preserve"> </w:t>
      </w:r>
      <w:r>
        <w:rPr>
          <w:rFonts w:ascii="Arial Narrow" w:hAnsi="Arial Narrow"/>
          <w:spacing w:val="-2"/>
          <w:sz w:val="20"/>
          <w:szCs w:val="20"/>
        </w:rPr>
        <w:t>p</w:t>
      </w:r>
      <w:r>
        <w:rPr>
          <w:rFonts w:ascii="Arial Narrow" w:hAnsi="Arial Narrow"/>
          <w:sz w:val="20"/>
          <w:szCs w:val="20"/>
        </w:rPr>
        <w:t xml:space="preserve">ar </w:t>
      </w:r>
      <w:r>
        <w:rPr>
          <w:rFonts w:ascii="Arial Narrow" w:hAnsi="Arial Narrow"/>
          <w:spacing w:val="-1"/>
          <w:sz w:val="20"/>
          <w:szCs w:val="20"/>
        </w:rPr>
        <w:t>le CNRS</w:t>
      </w:r>
      <w:r>
        <w:rPr>
          <w:rFonts w:ascii="Arial Narrow" w:hAnsi="Arial Narrow"/>
          <w:sz w:val="20"/>
          <w:szCs w:val="20"/>
        </w:rPr>
        <w:t xml:space="preserve"> et conformément aux CGV, le PARTENAIRE s’engage à lui verser une somme d’un montant global de</w:t>
      </w:r>
      <w:r>
        <w:rPr>
          <w:rFonts w:ascii="Arial Narrow" w:hAnsi="Arial Narrow"/>
          <w:spacing w:val="-1"/>
          <w:sz w:val="20"/>
          <w:szCs w:val="20"/>
          <w:highlight w:val="lightGray"/>
        </w:rPr>
        <w:t xml:space="preserve"> </w:t>
      </w:r>
      <w:r>
        <w:rPr>
          <w:rFonts w:ascii="Arial Narrow" w:hAnsi="Arial Narrow"/>
          <w:sz w:val="20"/>
          <w:szCs w:val="20"/>
          <w:highlight w:val="lightGray"/>
        </w:rPr>
        <w:t>:</w:t>
      </w:r>
      <w:r w:rsidR="00FC2E3F">
        <w:rPr>
          <w:rFonts w:ascii="Arial Narrow" w:hAnsi="Arial Narrow"/>
          <w:spacing w:val="-1"/>
          <w:sz w:val="20"/>
          <w:szCs w:val="20"/>
          <w:highlight w:val="lightGray"/>
        </w:rPr>
        <w:t xml:space="preserve"> </w:t>
      </w:r>
      <w:r w:rsidR="00EA516C">
        <w:rPr>
          <w:rFonts w:ascii="Arial Narrow" w:hAnsi="Arial Narrow"/>
          <w:spacing w:val="-1"/>
          <w:sz w:val="20"/>
          <w:szCs w:val="20"/>
        </w:rPr>
        <w:t>Voir devis,</w:t>
      </w:r>
      <w:r>
        <w:rPr>
          <w:rFonts w:ascii="Arial Narrow" w:hAnsi="Arial Narrow"/>
          <w:spacing w:val="-1"/>
          <w:sz w:val="20"/>
          <w:szCs w:val="20"/>
        </w:rPr>
        <w:t xml:space="preserve"> payable s</w:t>
      </w:r>
      <w:r>
        <w:rPr>
          <w:rFonts w:ascii="Arial Narrow" w:hAnsi="Arial Narrow"/>
          <w:spacing w:val="-2"/>
          <w:sz w:val="20"/>
          <w:szCs w:val="20"/>
        </w:rPr>
        <w:t>u</w:t>
      </w:r>
      <w:r>
        <w:rPr>
          <w:rFonts w:ascii="Arial Narrow" w:hAnsi="Arial Narrow"/>
          <w:sz w:val="20"/>
          <w:szCs w:val="20"/>
        </w:rPr>
        <w:t>r pr</w:t>
      </w:r>
      <w:r>
        <w:rPr>
          <w:rFonts w:ascii="Arial Narrow" w:hAnsi="Arial Narrow"/>
          <w:spacing w:val="-2"/>
          <w:sz w:val="20"/>
          <w:szCs w:val="20"/>
        </w:rPr>
        <w:t>é</w:t>
      </w:r>
      <w:r>
        <w:rPr>
          <w:rFonts w:ascii="Arial Narrow" w:hAnsi="Arial Narrow"/>
          <w:sz w:val="20"/>
          <w:szCs w:val="20"/>
        </w:rPr>
        <w:t>s</w:t>
      </w:r>
      <w:r>
        <w:rPr>
          <w:rFonts w:ascii="Arial Narrow" w:hAnsi="Arial Narrow"/>
          <w:spacing w:val="-2"/>
          <w:sz w:val="20"/>
          <w:szCs w:val="20"/>
        </w:rPr>
        <w:t>e</w:t>
      </w:r>
      <w:r>
        <w:rPr>
          <w:rFonts w:ascii="Arial Narrow" w:hAnsi="Arial Narrow"/>
          <w:sz w:val="20"/>
          <w:szCs w:val="20"/>
        </w:rPr>
        <w:t>ntation</w:t>
      </w:r>
      <w:r>
        <w:rPr>
          <w:rFonts w:ascii="Arial Narrow" w:hAnsi="Arial Narrow"/>
          <w:spacing w:val="28"/>
          <w:sz w:val="20"/>
          <w:szCs w:val="20"/>
        </w:rPr>
        <w:t xml:space="preserve"> </w:t>
      </w:r>
      <w:r>
        <w:rPr>
          <w:rFonts w:ascii="Arial Narrow" w:hAnsi="Arial Narrow"/>
          <w:sz w:val="20"/>
          <w:szCs w:val="20"/>
        </w:rPr>
        <w:t>de</w:t>
      </w:r>
      <w:r>
        <w:rPr>
          <w:rFonts w:ascii="Arial Narrow" w:hAnsi="Arial Narrow"/>
          <w:spacing w:val="30"/>
          <w:sz w:val="20"/>
          <w:szCs w:val="20"/>
        </w:rPr>
        <w:t xml:space="preserve"> </w:t>
      </w:r>
      <w:r>
        <w:rPr>
          <w:rFonts w:ascii="Arial Narrow" w:hAnsi="Arial Narrow"/>
          <w:sz w:val="20"/>
          <w:szCs w:val="20"/>
        </w:rPr>
        <w:t>f</w:t>
      </w:r>
      <w:r>
        <w:rPr>
          <w:rFonts w:ascii="Arial Narrow" w:hAnsi="Arial Narrow"/>
          <w:spacing w:val="-2"/>
          <w:sz w:val="20"/>
          <w:szCs w:val="20"/>
        </w:rPr>
        <w:t>a</w:t>
      </w:r>
      <w:r>
        <w:rPr>
          <w:rFonts w:ascii="Arial Narrow" w:hAnsi="Arial Narrow"/>
          <w:sz w:val="20"/>
          <w:szCs w:val="20"/>
        </w:rPr>
        <w:t>ctur</w:t>
      </w:r>
      <w:r>
        <w:rPr>
          <w:rFonts w:ascii="Arial Narrow" w:hAnsi="Arial Narrow"/>
          <w:spacing w:val="-2"/>
          <w:sz w:val="20"/>
          <w:szCs w:val="20"/>
        </w:rPr>
        <w:t>e</w:t>
      </w:r>
      <w:r>
        <w:rPr>
          <w:rFonts w:ascii="Arial Narrow" w:hAnsi="Arial Narrow"/>
          <w:sz w:val="20"/>
          <w:szCs w:val="20"/>
        </w:rPr>
        <w:t>s</w:t>
      </w:r>
      <w:r>
        <w:rPr>
          <w:rFonts w:ascii="Arial Narrow" w:hAnsi="Arial Narrow"/>
          <w:spacing w:val="30"/>
          <w:sz w:val="20"/>
          <w:szCs w:val="20"/>
        </w:rPr>
        <w:t xml:space="preserve"> </w:t>
      </w:r>
      <w:r>
        <w:rPr>
          <w:rFonts w:ascii="Arial Narrow" w:hAnsi="Arial Narrow"/>
          <w:spacing w:val="-2"/>
          <w:sz w:val="20"/>
          <w:szCs w:val="20"/>
        </w:rPr>
        <w:t>a</w:t>
      </w:r>
      <w:r>
        <w:rPr>
          <w:rFonts w:ascii="Arial Narrow" w:hAnsi="Arial Narrow"/>
          <w:sz w:val="20"/>
          <w:szCs w:val="20"/>
        </w:rPr>
        <w:t>ux</w:t>
      </w:r>
      <w:r>
        <w:rPr>
          <w:rFonts w:ascii="Arial Narrow" w:hAnsi="Arial Narrow"/>
          <w:spacing w:val="30"/>
          <w:sz w:val="20"/>
          <w:szCs w:val="20"/>
        </w:rPr>
        <w:t xml:space="preserve"> </w:t>
      </w:r>
      <w:r>
        <w:rPr>
          <w:rFonts w:ascii="Arial Narrow" w:hAnsi="Arial Narrow"/>
          <w:spacing w:val="-2"/>
          <w:sz w:val="20"/>
          <w:szCs w:val="20"/>
        </w:rPr>
        <w:t>é</w:t>
      </w:r>
      <w:r>
        <w:rPr>
          <w:rFonts w:ascii="Arial Narrow" w:hAnsi="Arial Narrow"/>
          <w:sz w:val="20"/>
          <w:szCs w:val="20"/>
        </w:rPr>
        <w:t>c</w:t>
      </w:r>
      <w:r>
        <w:rPr>
          <w:rFonts w:ascii="Arial Narrow" w:hAnsi="Arial Narrow"/>
          <w:spacing w:val="-2"/>
          <w:sz w:val="20"/>
          <w:szCs w:val="20"/>
        </w:rPr>
        <w:t>h</w:t>
      </w:r>
      <w:r>
        <w:rPr>
          <w:rFonts w:ascii="Arial Narrow" w:hAnsi="Arial Narrow"/>
          <w:sz w:val="20"/>
          <w:szCs w:val="20"/>
        </w:rPr>
        <w:t>éa</w:t>
      </w:r>
      <w:r>
        <w:rPr>
          <w:rFonts w:ascii="Arial Narrow" w:hAnsi="Arial Narrow"/>
          <w:spacing w:val="-2"/>
          <w:sz w:val="20"/>
          <w:szCs w:val="20"/>
        </w:rPr>
        <w:t>n</w:t>
      </w:r>
      <w:r>
        <w:rPr>
          <w:rFonts w:ascii="Arial Narrow" w:hAnsi="Arial Narrow"/>
          <w:sz w:val="20"/>
          <w:szCs w:val="20"/>
        </w:rPr>
        <w:t>c</w:t>
      </w:r>
      <w:r>
        <w:rPr>
          <w:rFonts w:ascii="Arial Narrow" w:hAnsi="Arial Narrow"/>
          <w:spacing w:val="-2"/>
          <w:sz w:val="20"/>
          <w:szCs w:val="20"/>
        </w:rPr>
        <w:t>e</w:t>
      </w:r>
      <w:r>
        <w:rPr>
          <w:rFonts w:ascii="Arial Narrow" w:hAnsi="Arial Narrow"/>
          <w:sz w:val="20"/>
          <w:szCs w:val="20"/>
        </w:rPr>
        <w:t xml:space="preserve">s </w:t>
      </w:r>
      <w:r>
        <w:rPr>
          <w:rFonts w:ascii="Arial Narrow" w:hAnsi="Arial Narrow"/>
          <w:spacing w:val="-1"/>
        </w:rPr>
        <w:t>prévues à l’article 4.</w:t>
      </w:r>
    </w:p>
    <w:p w:rsidR="00CD5E14" w:rsidRDefault="00CD5E14" w:rsidP="00CD5E14">
      <w:pPr>
        <w:pStyle w:val="Corpsdetexte"/>
        <w:spacing w:line="237" w:lineRule="auto"/>
        <w:ind w:left="0"/>
        <w:jc w:val="both"/>
        <w:rPr>
          <w:rFonts w:ascii="Arial Narrow" w:hAnsi="Arial Narrow"/>
          <w:lang w:val="fr-FR"/>
        </w:rPr>
      </w:pPr>
      <w:r>
        <w:rPr>
          <w:rFonts w:ascii="Arial Narrow" w:hAnsi="Arial Narrow"/>
          <w:lang w:val="fr-FR"/>
        </w:rPr>
        <w:t>En cas de modification du taux de la TVA, il sera appliqué le taux en vigueur à la date de la facturation.</w:t>
      </w:r>
    </w:p>
    <w:p w:rsidR="00CD5E14" w:rsidRDefault="00CD5E14" w:rsidP="00CD5E14">
      <w:pPr>
        <w:pStyle w:val="Corpsdetexte"/>
        <w:spacing w:line="237" w:lineRule="auto"/>
        <w:ind w:left="0"/>
        <w:jc w:val="both"/>
        <w:rPr>
          <w:rFonts w:ascii="Arial Narrow" w:hAnsi="Arial Narrow"/>
          <w:lang w:val="fr-FR"/>
        </w:rPr>
      </w:pPr>
    </w:p>
    <w:p w:rsidR="00CD5E14" w:rsidRDefault="00CD5E14" w:rsidP="00CD5E14">
      <w:pPr>
        <w:pStyle w:val="Corpsdetexte"/>
        <w:spacing w:line="237" w:lineRule="auto"/>
        <w:ind w:left="0"/>
        <w:jc w:val="both"/>
        <w:rPr>
          <w:rFonts w:ascii="Arial Narrow" w:eastAsiaTheme="minorHAnsi" w:hAnsi="Arial Narrow"/>
          <w:lang w:val="fr-FR"/>
        </w:rPr>
      </w:pPr>
      <w:r>
        <w:rPr>
          <w:rFonts w:ascii="Arial Narrow" w:hAnsi="Arial Narrow"/>
          <w:lang w:val="fr-FR"/>
        </w:rPr>
        <w:t xml:space="preserve">Un acompte de 30% du montant global </w:t>
      </w:r>
      <w:r>
        <w:rPr>
          <w:rFonts w:ascii="Arial Narrow" w:eastAsiaTheme="minorHAnsi" w:hAnsi="Arial Narrow"/>
          <w:lang w:val="fr-FR"/>
        </w:rPr>
        <w:t>sera versé par le PARTENAIRE à la signature du présent CAHIER DES CHARGES.</w:t>
      </w:r>
    </w:p>
    <w:p w:rsidR="00CD5E14" w:rsidRDefault="00CD5E14" w:rsidP="00CD5E14">
      <w:pPr>
        <w:pStyle w:val="Corpsdetexte"/>
        <w:spacing w:line="237" w:lineRule="auto"/>
        <w:ind w:left="0"/>
        <w:jc w:val="both"/>
        <w:rPr>
          <w:rFonts w:ascii="Arial Narrow" w:eastAsiaTheme="minorHAnsi" w:hAnsi="Arial Narrow"/>
          <w:highlight w:val="lightGray"/>
          <w:lang w:val="fr-FR"/>
        </w:rPr>
      </w:pP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Nom de la banque :</w:t>
      </w: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DRFIP PACA et BOUCHES DU RHONE</w:t>
      </w: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(DRFIP : Direction Régionale des Finances Publiques)</w:t>
      </w:r>
    </w:p>
    <w:p w:rsidR="00CD5E14" w:rsidRDefault="00CD5E14" w:rsidP="00CD5E14">
      <w:pPr>
        <w:pStyle w:val="Corpsdetexte"/>
        <w:spacing w:line="237" w:lineRule="auto"/>
        <w:jc w:val="both"/>
        <w:rPr>
          <w:rFonts w:ascii="Arial Narrow" w:eastAsiaTheme="minorHAnsi" w:hAnsi="Arial Narrow"/>
          <w:lang w:val="fr-FR"/>
        </w:rPr>
      </w:pP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Adresse :</w:t>
      </w: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16 RUE BORDE, 13357 MARSEILLE</w:t>
      </w:r>
    </w:p>
    <w:p w:rsidR="00CD5E14" w:rsidRDefault="00CD5E14" w:rsidP="00CD5E14">
      <w:pPr>
        <w:pStyle w:val="Corpsdetexte"/>
        <w:spacing w:line="237" w:lineRule="auto"/>
        <w:jc w:val="both"/>
        <w:rPr>
          <w:rFonts w:ascii="Arial Narrow" w:eastAsiaTheme="minorHAnsi" w:hAnsi="Arial Narrow"/>
          <w:lang w:val="fr-FR"/>
        </w:rPr>
      </w:pPr>
    </w:p>
    <w:p w:rsidR="00CD5E14" w:rsidRDefault="00CD5E14" w:rsidP="00CD5E14">
      <w:pPr>
        <w:pStyle w:val="Corpsdetexte"/>
        <w:spacing w:line="237" w:lineRule="auto"/>
        <w:jc w:val="both"/>
        <w:rPr>
          <w:rFonts w:ascii="Arial Narrow" w:eastAsiaTheme="minorHAnsi" w:hAnsi="Arial Narrow"/>
          <w:lang w:val="fr-FR"/>
        </w:rPr>
      </w:pPr>
      <w:r>
        <w:rPr>
          <w:rFonts w:ascii="Arial Narrow" w:eastAsiaTheme="minorHAnsi" w:hAnsi="Arial Narrow"/>
          <w:lang w:val="fr-FR"/>
        </w:rPr>
        <w:t>TITULAIRE DU COMPTE :</w:t>
      </w:r>
    </w:p>
    <w:p w:rsidR="00CD5E14" w:rsidRDefault="00CD5E14" w:rsidP="00CD5E14">
      <w:pPr>
        <w:pStyle w:val="Corpsdetexte"/>
        <w:spacing w:line="237" w:lineRule="auto"/>
        <w:ind w:left="360" w:firstLine="708"/>
        <w:jc w:val="both"/>
        <w:rPr>
          <w:rFonts w:ascii="Arial Narrow" w:eastAsiaTheme="minorHAnsi" w:hAnsi="Arial Narrow"/>
          <w:highlight w:val="lightGray"/>
          <w:lang w:val="fr-FR"/>
        </w:rPr>
      </w:pPr>
      <w:r>
        <w:rPr>
          <w:rFonts w:ascii="Arial Narrow" w:eastAsiaTheme="minorHAnsi" w:hAnsi="Arial Narrow"/>
          <w:lang w:val="fr-FR"/>
        </w:rPr>
        <w:t>CNRS DELEGATION PROVENCE/CORSE AGENT COMPTABLE SECONDAIRE</w:t>
      </w:r>
    </w:p>
    <w:p w:rsidR="00CD5E14" w:rsidRDefault="00CD5E14" w:rsidP="00CD5E14">
      <w:pPr>
        <w:pStyle w:val="Corpsdetexte"/>
        <w:spacing w:line="237" w:lineRule="auto"/>
        <w:ind w:left="0"/>
        <w:jc w:val="both"/>
        <w:rPr>
          <w:rFonts w:ascii="Arial Narrow" w:eastAsiaTheme="minorHAnsi" w:hAnsi="Arial Narrow"/>
          <w:highlight w:val="lightGray"/>
          <w:lang w:val="fr-FR"/>
        </w:rPr>
      </w:pPr>
    </w:p>
    <w:p w:rsidR="00CD5E14" w:rsidRDefault="00CD5E14" w:rsidP="00CD5E14">
      <w:pPr>
        <w:pStyle w:val="Corpsdetexte"/>
        <w:spacing w:line="237" w:lineRule="auto"/>
        <w:ind w:left="0"/>
        <w:jc w:val="both"/>
        <w:rPr>
          <w:rFonts w:ascii="Arial Narrow" w:eastAsiaTheme="minorHAnsi" w:hAnsi="Arial Narrow"/>
          <w:highlight w:val="lightGray"/>
          <w:lang w:val="fr-FR"/>
        </w:rPr>
      </w:pPr>
    </w:p>
    <w:p w:rsidR="00CD5E14" w:rsidRDefault="00CD5E14" w:rsidP="00CD5E14">
      <w:pPr>
        <w:pStyle w:val="Corpsdetexte"/>
        <w:spacing w:line="237" w:lineRule="auto"/>
        <w:ind w:left="0"/>
        <w:jc w:val="both"/>
        <w:rPr>
          <w:rFonts w:ascii="Arial Narrow" w:eastAsiaTheme="minorHAnsi" w:hAnsi="Arial Narrow"/>
          <w:highlight w:val="lightGray"/>
          <w:lang w:val="fr-FR"/>
        </w:rPr>
      </w:pPr>
      <w:r>
        <w:rPr>
          <w:rFonts w:ascii="Arial Narrow" w:eastAsiaTheme="minorHAnsi" w:hAnsi="Arial Narrow"/>
          <w:noProof/>
          <w:highlight w:val="lightGray"/>
          <w:lang w:val="fr-FR" w:eastAsia="fr-FR"/>
        </w:rPr>
        <w:drawing>
          <wp:inline distT="0" distB="0" distL="0" distR="0" wp14:anchorId="522CADA9" wp14:editId="170F1E83">
            <wp:extent cx="5760720" cy="1135426"/>
            <wp:effectExtent l="0" t="0" r="0" b="7620"/>
            <wp:docPr id="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11"/>
                    <a:stretch/>
                  </pic:blipFill>
                  <pic:spPr bwMode="auto">
                    <a:xfrm>
                      <a:off x="0" y="0"/>
                      <a:ext cx="5760720" cy="1135426"/>
                    </a:xfrm>
                    <a:prstGeom prst="rect">
                      <a:avLst/>
                    </a:prstGeom>
                    <a:noFill/>
                    <a:ln>
                      <a:noFill/>
                    </a:ln>
                  </pic:spPr>
                </pic:pic>
              </a:graphicData>
            </a:graphic>
          </wp:inline>
        </w:drawing>
      </w:r>
    </w:p>
    <w:p w:rsidR="00CD5E14" w:rsidRDefault="00CD5E14" w:rsidP="00CD5E14">
      <w:pPr>
        <w:pStyle w:val="Corpsdetexte"/>
        <w:spacing w:line="237" w:lineRule="auto"/>
        <w:ind w:left="0"/>
        <w:jc w:val="both"/>
        <w:rPr>
          <w:rFonts w:ascii="Arial Narrow" w:eastAsiaTheme="minorHAnsi" w:hAnsi="Arial Narrow"/>
          <w:highlight w:val="lightGray"/>
          <w:lang w:val="fr-FR"/>
        </w:rPr>
      </w:pPr>
    </w:p>
    <w:p w:rsidR="00CD5E14" w:rsidRDefault="00CD5E14" w:rsidP="00CD5E14">
      <w:pPr>
        <w:pStyle w:val="Corpsdetexte"/>
        <w:spacing w:line="237" w:lineRule="auto"/>
        <w:ind w:left="0"/>
        <w:jc w:val="both"/>
        <w:rPr>
          <w:rFonts w:ascii="Arial Narrow" w:hAnsi="Arial Narrow"/>
          <w:lang w:val="fr-FR"/>
        </w:rPr>
      </w:pPr>
    </w:p>
    <w:p w:rsidR="00CD5E14" w:rsidRDefault="00CD5E14" w:rsidP="00CD5E14">
      <w:pPr>
        <w:pStyle w:val="Corpsdetexte"/>
        <w:ind w:left="0" w:right="1"/>
        <w:jc w:val="both"/>
        <w:rPr>
          <w:rFonts w:ascii="Arial Narrow" w:hAnsi="Arial Narrow"/>
          <w:spacing w:val="40"/>
          <w:lang w:val="fr-FR"/>
        </w:rPr>
      </w:pPr>
    </w:p>
    <w:p w:rsidR="00CD5E14" w:rsidRDefault="00CD5E14" w:rsidP="00CD5E14">
      <w:pPr>
        <w:pStyle w:val="Corpsdetexte"/>
        <w:ind w:left="0" w:right="1"/>
        <w:jc w:val="both"/>
        <w:rPr>
          <w:rFonts w:ascii="Arial Narrow" w:hAnsi="Arial Narrow"/>
          <w:highlight w:val="lightGray"/>
          <w:lang w:val="fr-FR"/>
        </w:rPr>
      </w:pPr>
      <w:r>
        <w:rPr>
          <w:rFonts w:ascii="Arial Narrow" w:hAnsi="Arial Narrow"/>
          <w:lang w:val="fr-FR"/>
        </w:rPr>
        <w:t>Les</w:t>
      </w:r>
      <w:r>
        <w:rPr>
          <w:rFonts w:ascii="Arial Narrow" w:hAnsi="Arial Narrow"/>
          <w:spacing w:val="19"/>
          <w:lang w:val="fr-FR"/>
        </w:rPr>
        <w:t xml:space="preserve"> </w:t>
      </w:r>
      <w:r>
        <w:rPr>
          <w:rFonts w:ascii="Arial Narrow" w:hAnsi="Arial Narrow"/>
          <w:spacing w:val="-1"/>
          <w:lang w:val="fr-FR"/>
        </w:rPr>
        <w:t>fa</w:t>
      </w:r>
      <w:r>
        <w:rPr>
          <w:rFonts w:ascii="Arial Narrow" w:hAnsi="Arial Narrow"/>
          <w:lang w:val="fr-FR"/>
        </w:rPr>
        <w:t>c</w:t>
      </w:r>
      <w:r>
        <w:rPr>
          <w:rFonts w:ascii="Arial Narrow" w:hAnsi="Arial Narrow"/>
          <w:spacing w:val="-1"/>
          <w:lang w:val="fr-FR"/>
        </w:rPr>
        <w:t>tu</w:t>
      </w:r>
      <w:r>
        <w:rPr>
          <w:rFonts w:ascii="Arial Narrow" w:hAnsi="Arial Narrow"/>
          <w:lang w:val="fr-FR"/>
        </w:rPr>
        <w:t>r</w:t>
      </w:r>
      <w:r>
        <w:rPr>
          <w:rFonts w:ascii="Arial Narrow" w:hAnsi="Arial Narrow"/>
          <w:spacing w:val="-1"/>
          <w:lang w:val="fr-FR"/>
        </w:rPr>
        <w:t>e</w:t>
      </w:r>
      <w:r>
        <w:rPr>
          <w:rFonts w:ascii="Arial Narrow" w:hAnsi="Arial Narrow"/>
          <w:lang w:val="fr-FR"/>
        </w:rPr>
        <w:t>s</w:t>
      </w:r>
      <w:r>
        <w:rPr>
          <w:rFonts w:ascii="Arial Narrow" w:hAnsi="Arial Narrow"/>
          <w:spacing w:val="18"/>
          <w:lang w:val="fr-FR"/>
        </w:rPr>
        <w:t xml:space="preserve"> </w:t>
      </w:r>
      <w:r>
        <w:rPr>
          <w:rFonts w:ascii="Arial Narrow" w:hAnsi="Arial Narrow"/>
          <w:lang w:val="fr-FR"/>
        </w:rPr>
        <w:t>sont</w:t>
      </w:r>
      <w:r>
        <w:rPr>
          <w:rFonts w:ascii="Arial Narrow" w:hAnsi="Arial Narrow"/>
          <w:spacing w:val="18"/>
          <w:lang w:val="fr-FR"/>
        </w:rPr>
        <w:t xml:space="preserve"> </w:t>
      </w:r>
      <w:r>
        <w:rPr>
          <w:rFonts w:ascii="Arial Narrow" w:hAnsi="Arial Narrow"/>
          <w:spacing w:val="-1"/>
          <w:lang w:val="fr-FR"/>
        </w:rPr>
        <w:t>a</w:t>
      </w:r>
      <w:r>
        <w:rPr>
          <w:rFonts w:ascii="Arial Narrow" w:hAnsi="Arial Narrow"/>
          <w:lang w:val="fr-FR"/>
        </w:rPr>
        <w:t>d</w:t>
      </w:r>
      <w:r>
        <w:rPr>
          <w:rFonts w:ascii="Arial Narrow" w:hAnsi="Arial Narrow"/>
          <w:spacing w:val="-1"/>
          <w:lang w:val="fr-FR"/>
        </w:rPr>
        <w:t>r</w:t>
      </w:r>
      <w:r>
        <w:rPr>
          <w:rFonts w:ascii="Arial Narrow" w:hAnsi="Arial Narrow"/>
          <w:lang w:val="fr-FR"/>
        </w:rPr>
        <w:t>e</w:t>
      </w:r>
      <w:r>
        <w:rPr>
          <w:rFonts w:ascii="Arial Narrow" w:hAnsi="Arial Narrow"/>
          <w:spacing w:val="-1"/>
          <w:lang w:val="fr-FR"/>
        </w:rPr>
        <w:t>s</w:t>
      </w:r>
      <w:r>
        <w:rPr>
          <w:rFonts w:ascii="Arial Narrow" w:hAnsi="Arial Narrow"/>
          <w:lang w:val="fr-FR"/>
        </w:rPr>
        <w:t>s</w:t>
      </w:r>
      <w:r>
        <w:rPr>
          <w:rFonts w:ascii="Arial Narrow" w:hAnsi="Arial Narrow"/>
          <w:spacing w:val="-1"/>
          <w:lang w:val="fr-FR"/>
        </w:rPr>
        <w:t>é</w:t>
      </w:r>
      <w:r>
        <w:rPr>
          <w:rFonts w:ascii="Arial Narrow" w:hAnsi="Arial Narrow"/>
          <w:lang w:val="fr-FR"/>
        </w:rPr>
        <w:t>es</w:t>
      </w:r>
      <w:r>
        <w:rPr>
          <w:rFonts w:ascii="Arial Narrow" w:hAnsi="Arial Narrow"/>
          <w:spacing w:val="19"/>
          <w:lang w:val="fr-FR"/>
        </w:rPr>
        <w:t xml:space="preserve"> </w:t>
      </w:r>
      <w:r>
        <w:rPr>
          <w:rFonts w:ascii="Arial Narrow" w:hAnsi="Arial Narrow"/>
          <w:lang w:val="fr-FR"/>
        </w:rPr>
        <w:t xml:space="preserve">au PARTENAIRE à </w:t>
      </w:r>
      <w:r>
        <w:rPr>
          <w:rFonts w:ascii="Arial Narrow" w:hAnsi="Arial Narrow"/>
          <w:spacing w:val="-1"/>
          <w:lang w:val="fr-FR"/>
        </w:rPr>
        <w:t>l'attentio</w:t>
      </w:r>
      <w:r>
        <w:rPr>
          <w:rFonts w:ascii="Arial Narrow" w:hAnsi="Arial Narrow"/>
          <w:lang w:val="fr-FR"/>
        </w:rPr>
        <w:t>n</w:t>
      </w:r>
      <w:r>
        <w:rPr>
          <w:rFonts w:ascii="Arial Narrow" w:hAnsi="Arial Narrow"/>
          <w:spacing w:val="-1"/>
          <w:lang w:val="fr-FR"/>
        </w:rPr>
        <w:t xml:space="preserve"> d</w:t>
      </w:r>
      <w:r>
        <w:rPr>
          <w:rFonts w:ascii="Arial Narrow" w:hAnsi="Arial Narrow"/>
          <w:lang w:val="fr-FR"/>
        </w:rPr>
        <w:t>e</w:t>
      </w:r>
      <w:r>
        <w:rPr>
          <w:rFonts w:ascii="Arial Narrow" w:hAnsi="Arial Narrow"/>
          <w:spacing w:val="-2"/>
          <w:lang w:val="fr-FR"/>
        </w:rPr>
        <w:t xml:space="preserve"> </w:t>
      </w:r>
      <w:r>
        <w:rPr>
          <w:rFonts w:ascii="Arial Narrow" w:hAnsi="Arial Narrow"/>
          <w:highlight w:val="lightGray"/>
          <w:lang w:val="fr-FR"/>
        </w:rPr>
        <w:t>M Jean-François de MACEDO / SARL A2AM / 28, chemin de la Mûre /13015 MARSEILLE. … (Indiquer Nom, Prénom et coordonnées,)</w:t>
      </w:r>
    </w:p>
    <w:p w:rsidR="00CD5E14" w:rsidRDefault="00CD5E14" w:rsidP="00CD5E14">
      <w:pPr>
        <w:pStyle w:val="Corpsdetexte"/>
        <w:ind w:left="0" w:right="1"/>
        <w:jc w:val="both"/>
        <w:rPr>
          <w:rFonts w:ascii="Arial Narrow" w:hAnsi="Arial Narrow"/>
          <w:lang w:val="fr-FR"/>
        </w:rPr>
      </w:pPr>
    </w:p>
    <w:p w:rsidR="00CD5E14" w:rsidRDefault="00CD5E14" w:rsidP="00CD5E14">
      <w:pPr>
        <w:pStyle w:val="Corpsdetexte"/>
        <w:ind w:left="0" w:right="1"/>
        <w:jc w:val="both"/>
        <w:rPr>
          <w:rFonts w:ascii="Arial Narrow" w:hAnsi="Arial Narrow"/>
          <w:spacing w:val="-1"/>
          <w:highlight w:val="lightGray"/>
          <w:lang w:val="fr-FR"/>
        </w:rPr>
      </w:pPr>
      <w:r>
        <w:rPr>
          <w:rFonts w:ascii="Arial Narrow" w:hAnsi="Arial Narrow"/>
          <w:lang w:val="fr-FR"/>
        </w:rPr>
        <w:t xml:space="preserve">Adresse de facturation : </w:t>
      </w:r>
      <w:r>
        <w:rPr>
          <w:rFonts w:ascii="Arial Narrow" w:hAnsi="Arial Narrow"/>
          <w:highlight w:val="lightGray"/>
          <w:lang w:val="fr-FR"/>
        </w:rPr>
        <w:t>(si différente du siège)</w:t>
      </w:r>
    </w:p>
    <w:p w:rsidR="00CD5E14" w:rsidRDefault="00CD5E14" w:rsidP="00CD5E14">
      <w:pPr>
        <w:pStyle w:val="Corpsdetexte"/>
        <w:ind w:left="0" w:right="1"/>
        <w:jc w:val="both"/>
        <w:rPr>
          <w:rFonts w:ascii="Arial Narrow" w:eastAsiaTheme="minorHAnsi" w:hAnsi="Arial Narrow"/>
          <w:b/>
          <w:color w:val="2E74B5"/>
          <w:u w:val="single"/>
          <w:lang w:val="fr-FR"/>
        </w:rPr>
      </w:pPr>
    </w:p>
    <w:p w:rsidR="00CD5E14" w:rsidRDefault="00CD5E14" w:rsidP="00CD5E14">
      <w:pPr>
        <w:tabs>
          <w:tab w:val="left" w:pos="2760"/>
        </w:tabs>
        <w:jc w:val="both"/>
        <w:rPr>
          <w:rFonts w:ascii="Arial Narrow" w:hAnsi="Arial Narrow"/>
          <w:sz w:val="20"/>
          <w:szCs w:val="20"/>
        </w:rPr>
      </w:pPr>
    </w:p>
    <w:p w:rsidR="00CD5E14" w:rsidRPr="002F52B3" w:rsidRDefault="00CD5E14" w:rsidP="00CD5E14">
      <w:pPr>
        <w:tabs>
          <w:tab w:val="left" w:pos="2760"/>
        </w:tabs>
        <w:jc w:val="both"/>
        <w:rPr>
          <w:rFonts w:ascii="Arial Narrow" w:hAnsi="Arial Narrow"/>
          <w:b/>
          <w:sz w:val="20"/>
          <w:szCs w:val="20"/>
        </w:rPr>
      </w:pPr>
      <w:r w:rsidRPr="002F52B3">
        <w:rPr>
          <w:rFonts w:ascii="Arial Narrow" w:hAnsi="Arial Narrow"/>
          <w:b/>
          <w:sz w:val="20"/>
          <w:szCs w:val="20"/>
        </w:rPr>
        <w:t>Le fait de passer commande est matérialisé par la signature du présent CAHIER DES CHARGES et vaut acceptation des CGV du CNRS ci-annexées.</w:t>
      </w:r>
    </w:p>
    <w:p w:rsidR="00CD5E14" w:rsidRPr="002F52B3" w:rsidRDefault="00CD5E14" w:rsidP="00CD5E14">
      <w:pPr>
        <w:tabs>
          <w:tab w:val="left" w:pos="2760"/>
        </w:tabs>
        <w:jc w:val="both"/>
        <w:rPr>
          <w:rFonts w:ascii="Arial Narrow" w:hAnsi="Arial Narrow"/>
          <w:sz w:val="20"/>
          <w:szCs w:val="20"/>
        </w:rPr>
      </w:pPr>
    </w:p>
    <w:p w:rsidR="00CD5E14" w:rsidRPr="002F52B3" w:rsidRDefault="00CD5E14" w:rsidP="00CD5E14">
      <w:pPr>
        <w:spacing w:line="230" w:lineRule="exact"/>
        <w:ind w:right="3"/>
        <w:jc w:val="both"/>
        <w:rPr>
          <w:rFonts w:ascii="Arial Narrow" w:hAnsi="Arial Narrow"/>
          <w:sz w:val="20"/>
          <w:szCs w:val="20"/>
        </w:rPr>
      </w:pPr>
      <w:r w:rsidRPr="002F52B3">
        <w:rPr>
          <w:rFonts w:ascii="Arial Narrow" w:hAnsi="Arial Narrow"/>
          <w:spacing w:val="-1"/>
          <w:sz w:val="20"/>
          <w:szCs w:val="20"/>
        </w:rPr>
        <w:lastRenderedPageBreak/>
        <w:t>Fai</w:t>
      </w:r>
      <w:r w:rsidRPr="002F52B3">
        <w:rPr>
          <w:rFonts w:ascii="Arial Narrow" w:hAnsi="Arial Narrow"/>
          <w:sz w:val="20"/>
          <w:szCs w:val="20"/>
        </w:rPr>
        <w:t>t</w:t>
      </w:r>
      <w:r w:rsidRPr="002F52B3">
        <w:rPr>
          <w:rFonts w:ascii="Arial Narrow" w:hAnsi="Arial Narrow"/>
          <w:spacing w:val="15"/>
          <w:sz w:val="20"/>
          <w:szCs w:val="20"/>
        </w:rPr>
        <w:t xml:space="preserve"> </w:t>
      </w:r>
      <w:r w:rsidRPr="002F52B3">
        <w:rPr>
          <w:rFonts w:ascii="Arial Narrow" w:hAnsi="Arial Narrow"/>
          <w:sz w:val="20"/>
          <w:szCs w:val="20"/>
        </w:rPr>
        <w:t>à</w:t>
      </w:r>
      <w:r w:rsidRPr="002F52B3">
        <w:rPr>
          <w:rFonts w:ascii="Arial Narrow" w:hAnsi="Arial Narrow"/>
          <w:spacing w:val="15"/>
          <w:sz w:val="20"/>
          <w:szCs w:val="20"/>
        </w:rPr>
        <w:t xml:space="preserve"> </w:t>
      </w:r>
      <w:r w:rsidRPr="002F52B3">
        <w:rPr>
          <w:rFonts w:ascii="Arial Narrow" w:hAnsi="Arial Narrow"/>
          <w:spacing w:val="-1"/>
          <w:sz w:val="20"/>
          <w:szCs w:val="20"/>
        </w:rPr>
        <w:t>…</w:t>
      </w:r>
      <w:r w:rsidRPr="002F52B3">
        <w:rPr>
          <w:rFonts w:ascii="Arial Narrow" w:hAnsi="Arial Narrow"/>
          <w:sz w:val="20"/>
          <w:szCs w:val="20"/>
        </w:rPr>
        <w:t>…</w:t>
      </w:r>
      <w:r w:rsidRPr="002F52B3">
        <w:rPr>
          <w:rFonts w:ascii="Arial Narrow" w:hAnsi="Arial Narrow"/>
          <w:spacing w:val="15"/>
          <w:sz w:val="20"/>
          <w:szCs w:val="20"/>
        </w:rPr>
        <w:t xml:space="preserve"> … ……………………………… </w:t>
      </w:r>
      <w:r w:rsidRPr="002F52B3">
        <w:rPr>
          <w:rFonts w:ascii="Arial Narrow" w:hAnsi="Arial Narrow"/>
          <w:spacing w:val="-1"/>
          <w:sz w:val="20"/>
          <w:szCs w:val="20"/>
        </w:rPr>
        <w:t>l</w:t>
      </w:r>
      <w:r w:rsidRPr="002F52B3">
        <w:rPr>
          <w:rFonts w:ascii="Arial Narrow" w:hAnsi="Arial Narrow"/>
          <w:sz w:val="20"/>
          <w:szCs w:val="20"/>
        </w:rPr>
        <w:t>e</w:t>
      </w:r>
      <w:r w:rsidRPr="002F52B3">
        <w:rPr>
          <w:rFonts w:ascii="Arial Narrow" w:hAnsi="Arial Narrow"/>
          <w:spacing w:val="15"/>
          <w:sz w:val="20"/>
          <w:szCs w:val="20"/>
        </w:rPr>
        <w:t xml:space="preserve"> ...………</w:t>
      </w:r>
      <w:r w:rsidRPr="002F52B3">
        <w:rPr>
          <w:rFonts w:ascii="Arial Narrow" w:hAnsi="Arial Narrow"/>
          <w:spacing w:val="-1"/>
          <w:sz w:val="20"/>
          <w:szCs w:val="20"/>
        </w:rPr>
        <w:t>…</w:t>
      </w:r>
      <w:r w:rsidRPr="002F52B3">
        <w:rPr>
          <w:rFonts w:ascii="Arial Narrow" w:hAnsi="Arial Narrow"/>
          <w:sz w:val="20"/>
          <w:szCs w:val="20"/>
        </w:rPr>
        <w:t>…</w:t>
      </w:r>
      <w:r w:rsidRPr="002F52B3">
        <w:rPr>
          <w:rFonts w:ascii="Arial Narrow" w:hAnsi="Arial Narrow"/>
          <w:spacing w:val="15"/>
          <w:sz w:val="20"/>
          <w:szCs w:val="20"/>
        </w:rPr>
        <w:t xml:space="preserve"> </w:t>
      </w:r>
      <w:r w:rsidRPr="002F52B3">
        <w:rPr>
          <w:rFonts w:ascii="Arial Narrow" w:hAnsi="Arial Narrow"/>
          <w:spacing w:val="-1"/>
          <w:sz w:val="20"/>
          <w:szCs w:val="20"/>
        </w:rPr>
        <w:t>e</w:t>
      </w:r>
      <w:r w:rsidRPr="002F52B3">
        <w:rPr>
          <w:rFonts w:ascii="Arial Narrow" w:hAnsi="Arial Narrow"/>
          <w:sz w:val="20"/>
          <w:szCs w:val="20"/>
        </w:rPr>
        <w:t>n</w:t>
      </w:r>
      <w:r w:rsidRPr="002F52B3">
        <w:rPr>
          <w:rFonts w:ascii="Arial Narrow" w:hAnsi="Arial Narrow"/>
          <w:spacing w:val="14"/>
          <w:sz w:val="20"/>
          <w:szCs w:val="20"/>
        </w:rPr>
        <w:t xml:space="preserve"> </w:t>
      </w:r>
      <w:r w:rsidRPr="002F52B3">
        <w:rPr>
          <w:rFonts w:ascii="Arial Narrow" w:hAnsi="Arial Narrow"/>
          <w:sz w:val="20"/>
          <w:szCs w:val="20"/>
        </w:rPr>
        <w:t>…… exemp</w:t>
      </w:r>
      <w:r w:rsidRPr="002F52B3">
        <w:rPr>
          <w:rFonts w:ascii="Arial Narrow" w:hAnsi="Arial Narrow"/>
          <w:spacing w:val="-2"/>
          <w:sz w:val="20"/>
          <w:szCs w:val="20"/>
        </w:rPr>
        <w:t>l</w:t>
      </w:r>
      <w:r w:rsidRPr="002F52B3">
        <w:rPr>
          <w:rFonts w:ascii="Arial Narrow" w:hAnsi="Arial Narrow"/>
          <w:sz w:val="20"/>
          <w:szCs w:val="20"/>
        </w:rPr>
        <w:t>air</w:t>
      </w:r>
      <w:r w:rsidRPr="002F52B3">
        <w:rPr>
          <w:rFonts w:ascii="Arial Narrow" w:hAnsi="Arial Narrow"/>
          <w:spacing w:val="-2"/>
          <w:sz w:val="20"/>
          <w:szCs w:val="20"/>
        </w:rPr>
        <w:t>e</w:t>
      </w:r>
      <w:r w:rsidRPr="002F52B3">
        <w:rPr>
          <w:rFonts w:ascii="Arial Narrow" w:hAnsi="Arial Narrow"/>
          <w:sz w:val="20"/>
          <w:szCs w:val="20"/>
        </w:rPr>
        <w:t>s</w:t>
      </w:r>
      <w:r w:rsidRPr="002F52B3">
        <w:rPr>
          <w:rFonts w:ascii="Arial Narrow" w:hAnsi="Arial Narrow"/>
          <w:spacing w:val="-1"/>
          <w:sz w:val="20"/>
          <w:szCs w:val="20"/>
        </w:rPr>
        <w:t xml:space="preserve"> </w:t>
      </w:r>
      <w:r w:rsidRPr="002F52B3">
        <w:rPr>
          <w:rFonts w:ascii="Arial Narrow" w:hAnsi="Arial Narrow"/>
          <w:sz w:val="20"/>
          <w:szCs w:val="20"/>
        </w:rPr>
        <w:t>or</w:t>
      </w:r>
      <w:r w:rsidRPr="002F52B3">
        <w:rPr>
          <w:rFonts w:ascii="Arial Narrow" w:hAnsi="Arial Narrow"/>
          <w:spacing w:val="-2"/>
          <w:sz w:val="20"/>
          <w:szCs w:val="20"/>
        </w:rPr>
        <w:t>i</w:t>
      </w:r>
      <w:r w:rsidRPr="002F52B3">
        <w:rPr>
          <w:rFonts w:ascii="Arial Narrow" w:hAnsi="Arial Narrow"/>
          <w:sz w:val="20"/>
          <w:szCs w:val="20"/>
        </w:rPr>
        <w:t>gina</w:t>
      </w:r>
      <w:r w:rsidRPr="002F52B3">
        <w:rPr>
          <w:rFonts w:ascii="Arial Narrow" w:hAnsi="Arial Narrow"/>
          <w:spacing w:val="-2"/>
          <w:sz w:val="20"/>
          <w:szCs w:val="20"/>
        </w:rPr>
        <w:t>u</w:t>
      </w:r>
      <w:r w:rsidRPr="002F52B3">
        <w:rPr>
          <w:rFonts w:ascii="Arial Narrow" w:hAnsi="Arial Narrow"/>
          <w:sz w:val="20"/>
          <w:szCs w:val="20"/>
        </w:rPr>
        <w:t>x.</w:t>
      </w:r>
    </w:p>
    <w:p w:rsidR="00CD5E14" w:rsidRPr="002F52B3" w:rsidRDefault="00CD5E14" w:rsidP="00CD5E14">
      <w:pPr>
        <w:spacing w:line="230" w:lineRule="exact"/>
        <w:ind w:right="3"/>
        <w:jc w:val="both"/>
        <w:rPr>
          <w:rFonts w:ascii="Arial" w:eastAsia="Arial" w:hAnsi="Arial" w:cs="Arial"/>
          <w:sz w:val="20"/>
          <w:szCs w:val="20"/>
        </w:rPr>
      </w:pPr>
    </w:p>
    <w:p w:rsidR="00CD5E14" w:rsidRPr="002F52B3" w:rsidRDefault="00CD5E14" w:rsidP="00CD5E14">
      <w:pPr>
        <w:tabs>
          <w:tab w:val="left" w:pos="2760"/>
        </w:tabs>
        <w:jc w:val="both"/>
        <w:rPr>
          <w:rFonts w:ascii="Arial" w:hAnsi="Arial" w:cs="Arial"/>
          <w:b/>
          <w:sz w:val="20"/>
          <w:szCs w:val="20"/>
        </w:rPr>
      </w:pPr>
      <w:r w:rsidRPr="002F52B3">
        <w:rPr>
          <w:rFonts w:ascii="Arial" w:hAnsi="Arial" w:cs="Arial"/>
          <w:b/>
          <w:sz w:val="20"/>
          <w:szCs w:val="20"/>
        </w:rPr>
        <w:t>Pour le PARTENAIRE</w:t>
      </w:r>
      <w:r w:rsidRPr="002F52B3">
        <w:rPr>
          <w:rFonts w:ascii="Arial" w:hAnsi="Arial" w:cs="Arial"/>
          <w:b/>
          <w:sz w:val="20"/>
          <w:szCs w:val="20"/>
        </w:rPr>
        <w:tab/>
      </w:r>
      <w:r w:rsidRPr="002F52B3">
        <w:rPr>
          <w:rFonts w:ascii="Arial" w:hAnsi="Arial" w:cs="Arial"/>
          <w:b/>
          <w:sz w:val="20"/>
          <w:szCs w:val="20"/>
        </w:rPr>
        <w:tab/>
      </w:r>
      <w:r w:rsidRPr="002F52B3">
        <w:rPr>
          <w:rFonts w:ascii="Arial" w:hAnsi="Arial" w:cs="Arial"/>
          <w:b/>
          <w:sz w:val="20"/>
          <w:szCs w:val="20"/>
        </w:rPr>
        <w:tab/>
      </w:r>
      <w:r w:rsidRPr="002F52B3">
        <w:rPr>
          <w:rFonts w:ascii="Arial" w:hAnsi="Arial" w:cs="Arial"/>
          <w:b/>
          <w:sz w:val="20"/>
          <w:szCs w:val="20"/>
        </w:rPr>
        <w:tab/>
      </w:r>
      <w:r w:rsidRPr="002F52B3">
        <w:rPr>
          <w:rFonts w:ascii="Arial" w:hAnsi="Arial" w:cs="Arial"/>
          <w:b/>
          <w:sz w:val="20"/>
          <w:szCs w:val="20"/>
        </w:rPr>
        <w:tab/>
        <w:t xml:space="preserve">Pour le </w:t>
      </w:r>
      <w:r w:rsidR="002F52B3">
        <w:rPr>
          <w:rFonts w:ascii="Arial" w:hAnsi="Arial" w:cs="Arial"/>
          <w:b/>
          <w:sz w:val="20"/>
          <w:szCs w:val="20"/>
        </w:rPr>
        <w:t>LAM</w:t>
      </w:r>
    </w:p>
    <w:p w:rsidR="00CD5E14" w:rsidRPr="002F52B3" w:rsidRDefault="00CD5E14" w:rsidP="00CD5E14">
      <w:pPr>
        <w:tabs>
          <w:tab w:val="left" w:pos="2760"/>
        </w:tabs>
        <w:jc w:val="both"/>
        <w:rPr>
          <w:rFonts w:ascii="Arial" w:hAnsi="Arial" w:cs="Arial"/>
          <w:sz w:val="20"/>
          <w:szCs w:val="20"/>
        </w:rPr>
      </w:pPr>
      <w:r w:rsidRPr="002F52B3">
        <w:rPr>
          <w:rFonts w:ascii="Arial" w:hAnsi="Arial" w:cs="Arial"/>
          <w:sz w:val="20"/>
          <w:szCs w:val="20"/>
        </w:rPr>
        <w:t>M Jean-François de MACEDO</w:t>
      </w:r>
      <w:r w:rsidRPr="002F52B3">
        <w:rPr>
          <w:rFonts w:ascii="Arial" w:hAnsi="Arial" w:cs="Arial"/>
          <w:sz w:val="20"/>
          <w:szCs w:val="20"/>
        </w:rPr>
        <w:tab/>
      </w:r>
      <w:r w:rsidRPr="002F52B3">
        <w:rPr>
          <w:rFonts w:ascii="Arial" w:hAnsi="Arial" w:cs="Arial"/>
          <w:sz w:val="20"/>
          <w:szCs w:val="20"/>
        </w:rPr>
        <w:tab/>
      </w:r>
      <w:r w:rsidRPr="002F52B3">
        <w:rPr>
          <w:rFonts w:ascii="Arial" w:hAnsi="Arial" w:cs="Arial"/>
          <w:sz w:val="20"/>
          <w:szCs w:val="20"/>
        </w:rPr>
        <w:tab/>
      </w:r>
      <w:r w:rsidRPr="002F52B3">
        <w:rPr>
          <w:rFonts w:ascii="Arial" w:hAnsi="Arial" w:cs="Arial"/>
          <w:sz w:val="20"/>
          <w:szCs w:val="20"/>
        </w:rPr>
        <w:tab/>
      </w:r>
      <w:r w:rsidRPr="002F52B3">
        <w:rPr>
          <w:rFonts w:ascii="Arial" w:hAnsi="Arial" w:cs="Arial"/>
          <w:sz w:val="20"/>
          <w:szCs w:val="20"/>
        </w:rPr>
        <w:tab/>
      </w:r>
      <w:r w:rsidR="002F52B3">
        <w:rPr>
          <w:rFonts w:ascii="Arial" w:hAnsi="Arial" w:cs="Arial"/>
          <w:sz w:val="20"/>
          <w:szCs w:val="20"/>
        </w:rPr>
        <w:t>Mr</w:t>
      </w:r>
      <w:r w:rsidRPr="002F52B3">
        <w:rPr>
          <w:rFonts w:ascii="Arial" w:hAnsi="Arial" w:cs="Arial"/>
          <w:sz w:val="20"/>
          <w:szCs w:val="20"/>
        </w:rPr>
        <w:t xml:space="preserve"> </w:t>
      </w:r>
      <w:r w:rsidR="002F52B3">
        <w:rPr>
          <w:rFonts w:ascii="Arial" w:hAnsi="Arial" w:cs="Arial"/>
          <w:sz w:val="20"/>
          <w:szCs w:val="20"/>
        </w:rPr>
        <w:t>Johan</w:t>
      </w:r>
      <w:r w:rsidRPr="002F52B3">
        <w:rPr>
          <w:rFonts w:ascii="Arial" w:hAnsi="Arial" w:cs="Arial"/>
          <w:sz w:val="20"/>
          <w:szCs w:val="20"/>
        </w:rPr>
        <w:t xml:space="preserve"> </w:t>
      </w:r>
      <w:r w:rsidR="002F52B3">
        <w:rPr>
          <w:rFonts w:ascii="Arial" w:hAnsi="Arial" w:cs="Arial"/>
          <w:sz w:val="20"/>
          <w:szCs w:val="20"/>
        </w:rPr>
        <w:t>Floriot</w:t>
      </w:r>
    </w:p>
    <w:p w:rsidR="00CD5E14" w:rsidRPr="002F52B3" w:rsidRDefault="00CD5E14" w:rsidP="00CD5E14">
      <w:pPr>
        <w:tabs>
          <w:tab w:val="left" w:pos="2760"/>
        </w:tabs>
        <w:jc w:val="both"/>
        <w:rPr>
          <w:rFonts w:ascii="Arial" w:hAnsi="Arial" w:cs="Arial"/>
          <w:sz w:val="20"/>
          <w:szCs w:val="20"/>
        </w:rPr>
      </w:pPr>
      <w:r w:rsidRPr="002F52B3">
        <w:rPr>
          <w:rFonts w:ascii="Arial" w:hAnsi="Arial" w:cs="Arial"/>
          <w:sz w:val="20"/>
          <w:szCs w:val="20"/>
        </w:rPr>
        <w:t>Géra</w:t>
      </w:r>
      <w:r w:rsidR="002F52B3">
        <w:rPr>
          <w:rFonts w:ascii="Arial" w:hAnsi="Arial" w:cs="Arial"/>
          <w:sz w:val="20"/>
          <w:szCs w:val="20"/>
        </w:rPr>
        <w:t>nt de la SARL A2AM</w:t>
      </w:r>
      <w:r w:rsidR="002F52B3">
        <w:rPr>
          <w:rFonts w:ascii="Arial" w:hAnsi="Arial" w:cs="Arial"/>
          <w:sz w:val="20"/>
          <w:szCs w:val="20"/>
        </w:rPr>
        <w:tab/>
      </w:r>
      <w:r w:rsidR="002F52B3">
        <w:rPr>
          <w:rFonts w:ascii="Arial" w:hAnsi="Arial" w:cs="Arial"/>
          <w:sz w:val="20"/>
          <w:szCs w:val="20"/>
        </w:rPr>
        <w:tab/>
      </w:r>
      <w:r w:rsidR="002F52B3">
        <w:rPr>
          <w:rFonts w:ascii="Arial" w:hAnsi="Arial" w:cs="Arial"/>
          <w:sz w:val="20"/>
          <w:szCs w:val="20"/>
        </w:rPr>
        <w:tab/>
      </w:r>
      <w:r w:rsidR="002F52B3">
        <w:rPr>
          <w:rFonts w:ascii="Arial" w:hAnsi="Arial" w:cs="Arial"/>
          <w:sz w:val="20"/>
          <w:szCs w:val="20"/>
        </w:rPr>
        <w:tab/>
      </w:r>
      <w:r w:rsidR="002F52B3">
        <w:rPr>
          <w:rFonts w:ascii="Arial" w:hAnsi="Arial" w:cs="Arial"/>
          <w:sz w:val="20"/>
          <w:szCs w:val="20"/>
        </w:rPr>
        <w:tab/>
        <w:t>Responsable plateforme POLARIS</w:t>
      </w:r>
    </w:p>
    <w:p w:rsidR="00CD5E14" w:rsidRPr="002F52B3" w:rsidRDefault="00CD5E14" w:rsidP="00CD5E14">
      <w:pPr>
        <w:jc w:val="center"/>
        <w:rPr>
          <w:rFonts w:ascii="Arial Narrow" w:eastAsia="Arial" w:hAnsi="Arial Narrow"/>
          <w:sz w:val="20"/>
          <w:szCs w:val="20"/>
        </w:rPr>
      </w:pPr>
      <w:r w:rsidRPr="002F52B3">
        <w:rPr>
          <w:rFonts w:ascii="Arial Narrow" w:hAnsi="Arial Narrow"/>
          <w:b/>
          <w:sz w:val="20"/>
          <w:szCs w:val="20"/>
        </w:rPr>
        <w:br w:type="page"/>
      </w:r>
      <w:bookmarkStart w:id="1" w:name="_Ref456878471"/>
    </w:p>
    <w:p w:rsidR="00CD5E14" w:rsidRDefault="00CD5E14" w:rsidP="00CD5E14">
      <w:pPr>
        <w:pStyle w:val="Paragraph3"/>
        <w:numPr>
          <w:ilvl w:val="0"/>
          <w:numId w:val="0"/>
        </w:numPr>
        <w:rPr>
          <w:rFonts w:ascii="Arial Narrow" w:eastAsia="Arial" w:hAnsi="Arial Narrow"/>
          <w:sz w:val="20"/>
          <w:szCs w:val="20"/>
          <w:lang w:val="fr-FR"/>
        </w:rPr>
      </w:pPr>
      <w:r>
        <w:rPr>
          <w:rFonts w:ascii="Arial Narrow" w:eastAsia="Arial" w:hAnsi="Arial Narrow"/>
          <w:sz w:val="20"/>
          <w:szCs w:val="20"/>
          <w:lang w:val="fr-FR"/>
        </w:rPr>
        <w:lastRenderedPageBreak/>
        <w:t>.</w:t>
      </w:r>
      <w:bookmarkEnd w:id="1"/>
    </w:p>
    <w:p w:rsidR="00CD5E14" w:rsidRDefault="00CD5E14" w:rsidP="00CD5E14">
      <w:pPr>
        <w:pStyle w:val="Corpsdetexte3"/>
        <w:rPr>
          <w:lang w:eastAsia="en-GB"/>
        </w:rPr>
      </w:pPr>
      <w:r>
        <w:rPr>
          <w:noProof/>
          <w:lang w:eastAsia="fr-FR"/>
        </w:rPr>
        <w:drawing>
          <wp:inline distT="0" distB="0" distL="0" distR="0" wp14:anchorId="3A125391" wp14:editId="6C1CC28E">
            <wp:extent cx="5760720" cy="8146415"/>
            <wp:effectExtent l="0" t="0" r="0" b="6985"/>
            <wp:docPr id="3"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GV CNRS DAJ 2020_Page_1.jpg"/>
                    <pic:cNvPicPr>
                      <a:picLocks noChangeAspect="1"/>
                    </pic:cNvPicPr>
                  </pic:nvPicPr>
                  <pic:blipFill>
                    <a:blip r:embed="rId12"/>
                    <a:stretch/>
                  </pic:blipFill>
                  <pic:spPr bwMode="auto">
                    <a:xfrm>
                      <a:off x="0" y="0"/>
                      <a:ext cx="5760720" cy="8146415"/>
                    </a:xfrm>
                    <a:prstGeom prst="rect">
                      <a:avLst/>
                    </a:prstGeom>
                  </pic:spPr>
                </pic:pic>
              </a:graphicData>
            </a:graphic>
          </wp:inline>
        </w:drawing>
      </w:r>
    </w:p>
    <w:p w:rsidR="00CD5E14" w:rsidRDefault="00CD5E14" w:rsidP="00CD5E14">
      <w:pPr>
        <w:rPr>
          <w:sz w:val="16"/>
          <w:szCs w:val="16"/>
          <w:lang w:eastAsia="en-GB"/>
        </w:rPr>
      </w:pPr>
      <w:r>
        <w:rPr>
          <w:lang w:eastAsia="en-GB"/>
        </w:rPr>
        <w:br w:type="page"/>
      </w:r>
    </w:p>
    <w:p w:rsidR="00CD5E14" w:rsidRDefault="00CD5E14" w:rsidP="00CD5E14">
      <w:pPr>
        <w:pStyle w:val="Corpsdetexte3"/>
        <w:rPr>
          <w:lang w:eastAsia="en-GB"/>
        </w:rPr>
      </w:pPr>
    </w:p>
    <w:p w:rsidR="00CD5E14" w:rsidRDefault="00CD5E14" w:rsidP="00CD5E14">
      <w:pPr>
        <w:pStyle w:val="Corpsdetexte3"/>
        <w:rPr>
          <w:lang w:eastAsia="en-GB"/>
        </w:rPr>
      </w:pPr>
      <w:r>
        <w:rPr>
          <w:noProof/>
          <w:lang w:eastAsia="fr-FR"/>
        </w:rPr>
        <w:drawing>
          <wp:inline distT="0" distB="0" distL="0" distR="0" wp14:anchorId="2660BC78" wp14:editId="682B1D3C">
            <wp:extent cx="5760720" cy="8146415"/>
            <wp:effectExtent l="0" t="0" r="0" b="6985"/>
            <wp:docPr id="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GV CNRS DAJ 2020_Page_2.jpg"/>
                    <pic:cNvPicPr>
                      <a:picLocks noChangeAspect="1"/>
                    </pic:cNvPicPr>
                  </pic:nvPicPr>
                  <pic:blipFill>
                    <a:blip r:embed="rId13"/>
                    <a:stretch/>
                  </pic:blipFill>
                  <pic:spPr bwMode="auto">
                    <a:xfrm>
                      <a:off x="0" y="0"/>
                      <a:ext cx="5760720" cy="8146415"/>
                    </a:xfrm>
                    <a:prstGeom prst="rect">
                      <a:avLst/>
                    </a:prstGeom>
                  </pic:spPr>
                </pic:pic>
              </a:graphicData>
            </a:graphic>
          </wp:inline>
        </w:drawing>
      </w:r>
    </w:p>
    <w:p w:rsidR="00CD5E14" w:rsidRDefault="00CD5E14" w:rsidP="00CD5E14">
      <w:pPr>
        <w:pStyle w:val="Corpsdetexte3"/>
        <w:rPr>
          <w:lang w:eastAsia="en-GB"/>
        </w:rPr>
      </w:pPr>
    </w:p>
    <w:p w:rsidR="00CD5E14" w:rsidRDefault="00CD5E14" w:rsidP="00CD5E14">
      <w:pPr>
        <w:rPr>
          <w:sz w:val="16"/>
          <w:szCs w:val="16"/>
          <w:lang w:eastAsia="en-GB"/>
        </w:rPr>
      </w:pPr>
      <w:r>
        <w:rPr>
          <w:lang w:eastAsia="en-GB"/>
        </w:rPr>
        <w:br w:type="page"/>
      </w:r>
    </w:p>
    <w:p w:rsidR="00CD5E14" w:rsidRDefault="00CD5E14" w:rsidP="00CD5E14">
      <w:pPr>
        <w:pStyle w:val="Corpsdetexte3"/>
        <w:rPr>
          <w:lang w:eastAsia="en-GB"/>
        </w:rPr>
      </w:pPr>
    </w:p>
    <w:p w:rsidR="00CD5E14" w:rsidRDefault="00CD5E14" w:rsidP="00CD5E14">
      <w:pPr>
        <w:pStyle w:val="Corpsdetexte3"/>
        <w:rPr>
          <w:lang w:eastAsia="en-GB"/>
        </w:rPr>
      </w:pPr>
      <w:r>
        <w:rPr>
          <w:noProof/>
          <w:lang w:eastAsia="fr-FR"/>
        </w:rPr>
        <w:drawing>
          <wp:inline distT="0" distB="0" distL="0" distR="0" wp14:anchorId="590D783D" wp14:editId="74CA9625">
            <wp:extent cx="5760720" cy="8146415"/>
            <wp:effectExtent l="0" t="0" r="0" b="6985"/>
            <wp:docPr id="5"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GV CNRS DAJ 2020_Page_3.jpg"/>
                    <pic:cNvPicPr>
                      <a:picLocks noChangeAspect="1"/>
                    </pic:cNvPicPr>
                  </pic:nvPicPr>
                  <pic:blipFill>
                    <a:blip r:embed="rId14"/>
                    <a:stretch/>
                  </pic:blipFill>
                  <pic:spPr bwMode="auto">
                    <a:xfrm>
                      <a:off x="0" y="0"/>
                      <a:ext cx="5760720" cy="8146415"/>
                    </a:xfrm>
                    <a:prstGeom prst="rect">
                      <a:avLst/>
                    </a:prstGeom>
                  </pic:spPr>
                </pic:pic>
              </a:graphicData>
            </a:graphic>
          </wp:inline>
        </w:drawing>
      </w:r>
    </w:p>
    <w:p w:rsidR="0016547B" w:rsidRPr="00CD5E14" w:rsidRDefault="0016547B" w:rsidP="00CD5E14"/>
    <w:sectPr w:rsidR="0016547B" w:rsidRPr="00CD5E14">
      <w:headerReference w:type="default" r:id="rId15"/>
      <w:footerReference w:type="default" r:id="rId16"/>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5133" w:rsidRDefault="006B5133">
      <w:pPr>
        <w:spacing w:after="0" w:line="240" w:lineRule="auto"/>
      </w:pPr>
      <w:r>
        <w:separator/>
      </w:r>
    </w:p>
  </w:endnote>
  <w:endnote w:type="continuationSeparator" w:id="0">
    <w:p w:rsidR="006B5133" w:rsidRDefault="006B513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3490545"/>
      <w:docPartObj>
        <w:docPartGallery w:val="Page Numbers (Bottom of Page)"/>
        <w:docPartUnique/>
      </w:docPartObj>
    </w:sdtPr>
    <w:sdtEndPr/>
    <w:sdtContent>
      <w:sdt>
        <w:sdtPr>
          <w:id w:val="-1769616900"/>
          <w:docPartObj>
            <w:docPartGallery w:val="Page Numbers (Top of Page)"/>
            <w:docPartUnique/>
          </w:docPartObj>
        </w:sdtPr>
        <w:sdtEndPr/>
        <w:sdtContent>
          <w:p w:rsidR="0016547B" w:rsidRDefault="0070220E">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AA601A">
              <w:rPr>
                <w:b/>
                <w:bCs/>
                <w:noProof/>
              </w:rPr>
              <w:t>3</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AA601A">
              <w:rPr>
                <w:b/>
                <w:bCs/>
                <w:noProof/>
              </w:rPr>
              <w:t>6</w:t>
            </w:r>
            <w:r>
              <w:rPr>
                <w:b/>
                <w:bCs/>
                <w:sz w:val="24"/>
                <w:szCs w:val="24"/>
              </w:rPr>
              <w:fldChar w:fldCharType="end"/>
            </w:r>
          </w:p>
        </w:sdtContent>
      </w:sdt>
    </w:sdtContent>
  </w:sdt>
  <w:p w:rsidR="0016547B" w:rsidRDefault="00AA601A">
    <w:pPr>
      <w:pStyle w:val="Pieddepage"/>
    </w:pPr>
    <w:r>
      <w:t>Proposition technique et financière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5133" w:rsidRDefault="006B5133">
      <w:pPr>
        <w:spacing w:after="0" w:line="240" w:lineRule="auto"/>
      </w:pPr>
      <w:r>
        <w:separator/>
      </w:r>
    </w:p>
  </w:footnote>
  <w:footnote w:type="continuationSeparator" w:id="0">
    <w:p w:rsidR="006B5133" w:rsidRDefault="006B513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6547B" w:rsidRDefault="0070220E">
    <w:pPr>
      <w:pStyle w:val="En-tte"/>
    </w:pPr>
    <w:r>
      <w:rPr>
        <w:noProof/>
        <w:lang w:eastAsia="fr-FR"/>
      </w:rPr>
      <w:drawing>
        <wp:anchor distT="0" distB="0" distL="114300" distR="114300" simplePos="0" relativeHeight="251659264" behindDoc="1" locked="0" layoutInCell="1" allowOverlap="1">
          <wp:simplePos x="0" y="0"/>
          <wp:positionH relativeFrom="margin">
            <wp:align>left</wp:align>
          </wp:positionH>
          <wp:positionV relativeFrom="paragraph">
            <wp:posOffset>-121775</wp:posOffset>
          </wp:positionV>
          <wp:extent cx="534838" cy="534838"/>
          <wp:effectExtent l="0" t="0" r="0" b="0"/>
          <wp:wrapNone/>
          <wp:docPr id="1" name="Image 2" descr="C:\Users\mathilde.cheramy\Desktop\LOGO_CNRS_2019_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thilde.cheramy\Desktop\LOGO_CNRS_2019_RVB.png"/>
                  <pic:cNvPicPr>
                    <a:picLocks noChangeAspect="1"/>
                  </pic:cNvPicPr>
                </pic:nvPicPr>
                <pic:blipFill>
                  <a:blip r:embed="rId1"/>
                  <a:stretch/>
                </pic:blipFill>
                <pic:spPr bwMode="auto">
                  <a:xfrm>
                    <a:off x="0" y="0"/>
                    <a:ext cx="534838" cy="53483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8D7737"/>
    <w:multiLevelType w:val="hybridMultilevel"/>
    <w:tmpl w:val="6FEE64BC"/>
    <w:lvl w:ilvl="0" w:tplc="0409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3D806D5"/>
    <w:multiLevelType w:val="hybridMultilevel"/>
    <w:tmpl w:val="96F80F2E"/>
    <w:lvl w:ilvl="0" w:tplc="AF4C8C22">
      <w:start w:val="1"/>
      <w:numFmt w:val="bullet"/>
      <w:lvlText w:val=""/>
      <w:lvlJc w:val="left"/>
      <w:pPr>
        <w:ind w:left="720" w:hanging="360"/>
      </w:pPr>
      <w:rPr>
        <w:rFonts w:ascii="Wingdings" w:hAnsi="Wingdings" w:hint="default"/>
        <w:b w:val="0"/>
        <w:i w:val="0"/>
        <w:caps w:val="0"/>
        <w:strike w:val="0"/>
        <w:vanish w:val="0"/>
        <w:sz w:val="22"/>
        <w:u w:val="none"/>
        <w:vertAlign w:val="baseline"/>
      </w:rPr>
    </w:lvl>
    <w:lvl w:ilvl="1" w:tplc="920A142E">
      <w:start w:val="1"/>
      <w:numFmt w:val="bullet"/>
      <w:lvlText w:val="o"/>
      <w:lvlJc w:val="left"/>
      <w:pPr>
        <w:ind w:left="1440" w:hanging="360"/>
      </w:pPr>
      <w:rPr>
        <w:rFonts w:ascii="Courier New" w:hAnsi="Courier New" w:cs="Courier New" w:hint="default"/>
      </w:rPr>
    </w:lvl>
    <w:lvl w:ilvl="2" w:tplc="AADA15E6">
      <w:start w:val="1"/>
      <w:numFmt w:val="bullet"/>
      <w:lvlText w:val=""/>
      <w:lvlJc w:val="left"/>
      <w:pPr>
        <w:ind w:left="2160" w:hanging="360"/>
      </w:pPr>
      <w:rPr>
        <w:rFonts w:ascii="Wingdings" w:hAnsi="Wingdings" w:hint="default"/>
      </w:rPr>
    </w:lvl>
    <w:lvl w:ilvl="3" w:tplc="956A87EA">
      <w:start w:val="1"/>
      <w:numFmt w:val="bullet"/>
      <w:lvlText w:val=""/>
      <w:lvlJc w:val="left"/>
      <w:pPr>
        <w:ind w:left="2880" w:hanging="360"/>
      </w:pPr>
      <w:rPr>
        <w:rFonts w:ascii="Symbol" w:hAnsi="Symbol" w:hint="default"/>
      </w:rPr>
    </w:lvl>
    <w:lvl w:ilvl="4" w:tplc="B2E6B09A">
      <w:start w:val="1"/>
      <w:numFmt w:val="bullet"/>
      <w:lvlText w:val="o"/>
      <w:lvlJc w:val="left"/>
      <w:pPr>
        <w:ind w:left="3600" w:hanging="360"/>
      </w:pPr>
      <w:rPr>
        <w:rFonts w:ascii="Courier New" w:hAnsi="Courier New" w:cs="Courier New" w:hint="default"/>
      </w:rPr>
    </w:lvl>
    <w:lvl w:ilvl="5" w:tplc="740A24A6">
      <w:start w:val="1"/>
      <w:numFmt w:val="bullet"/>
      <w:lvlText w:val=""/>
      <w:lvlJc w:val="left"/>
      <w:pPr>
        <w:ind w:left="4320" w:hanging="360"/>
      </w:pPr>
      <w:rPr>
        <w:rFonts w:ascii="Wingdings" w:hAnsi="Wingdings" w:hint="default"/>
      </w:rPr>
    </w:lvl>
    <w:lvl w:ilvl="6" w:tplc="7FE4D050">
      <w:start w:val="1"/>
      <w:numFmt w:val="bullet"/>
      <w:lvlText w:val=""/>
      <w:lvlJc w:val="left"/>
      <w:pPr>
        <w:ind w:left="5040" w:hanging="360"/>
      </w:pPr>
      <w:rPr>
        <w:rFonts w:ascii="Symbol" w:hAnsi="Symbol" w:hint="default"/>
      </w:rPr>
    </w:lvl>
    <w:lvl w:ilvl="7" w:tplc="1402E2AC">
      <w:start w:val="1"/>
      <w:numFmt w:val="bullet"/>
      <w:lvlText w:val="o"/>
      <w:lvlJc w:val="left"/>
      <w:pPr>
        <w:ind w:left="5760" w:hanging="360"/>
      </w:pPr>
      <w:rPr>
        <w:rFonts w:ascii="Courier New" w:hAnsi="Courier New" w:cs="Courier New" w:hint="default"/>
      </w:rPr>
    </w:lvl>
    <w:lvl w:ilvl="8" w:tplc="6DCEDA50">
      <w:start w:val="1"/>
      <w:numFmt w:val="bullet"/>
      <w:lvlText w:val=""/>
      <w:lvlJc w:val="left"/>
      <w:pPr>
        <w:ind w:left="6480" w:hanging="360"/>
      </w:pPr>
      <w:rPr>
        <w:rFonts w:ascii="Wingdings" w:hAnsi="Wingdings" w:hint="default"/>
      </w:rPr>
    </w:lvl>
  </w:abstractNum>
  <w:abstractNum w:abstractNumId="2" w15:restartNumberingAfterBreak="0">
    <w:nsid w:val="34334535"/>
    <w:multiLevelType w:val="hybridMultilevel"/>
    <w:tmpl w:val="229ADFC2"/>
    <w:numStyleLink w:val="NumberingDefinitions"/>
  </w:abstractNum>
  <w:abstractNum w:abstractNumId="3" w15:restartNumberingAfterBreak="0">
    <w:nsid w:val="394A0C75"/>
    <w:multiLevelType w:val="hybridMultilevel"/>
    <w:tmpl w:val="229ADFC2"/>
    <w:styleLink w:val="NumberingDefinitions"/>
    <w:lvl w:ilvl="0" w:tplc="9DE04B8C">
      <w:start w:val="1"/>
      <w:numFmt w:val="none"/>
      <w:pStyle w:val="DefinitionParagraph"/>
      <w:suff w:val="nothing"/>
      <w:lvlText w:val="%1"/>
      <w:lvlJc w:val="left"/>
      <w:pPr>
        <w:ind w:left="720" w:firstLine="0"/>
      </w:pPr>
      <w:rPr>
        <w:rFonts w:hint="default"/>
      </w:rPr>
    </w:lvl>
    <w:lvl w:ilvl="1" w:tplc="B998AD3A">
      <w:start w:val="1"/>
      <w:numFmt w:val="lowerLetter"/>
      <w:pStyle w:val="DefinitionParagraphNo"/>
      <w:lvlText w:val="(%2)"/>
      <w:lvlJc w:val="left"/>
      <w:pPr>
        <w:tabs>
          <w:tab w:val="num" w:pos="1440"/>
        </w:tabs>
        <w:ind w:left="1440" w:hanging="720"/>
      </w:pPr>
      <w:rPr>
        <w:rFonts w:hint="default"/>
      </w:rPr>
    </w:lvl>
    <w:lvl w:ilvl="2" w:tplc="1D8CC5C6">
      <w:start w:val="1"/>
      <w:numFmt w:val="lowerRoman"/>
      <w:pStyle w:val="DefinitionParagraphNo2"/>
      <w:lvlText w:val="(%3)"/>
      <w:lvlJc w:val="left"/>
      <w:pPr>
        <w:tabs>
          <w:tab w:val="num" w:pos="2160"/>
        </w:tabs>
        <w:ind w:left="2160" w:hanging="720"/>
      </w:pPr>
      <w:rPr>
        <w:rFonts w:hint="default"/>
      </w:rPr>
    </w:lvl>
    <w:lvl w:ilvl="3" w:tplc="B63CA9D2">
      <w:start w:val="1"/>
      <w:numFmt w:val="none"/>
      <w:lvlText w:val=""/>
      <w:lvlJc w:val="left"/>
      <w:pPr>
        <w:tabs>
          <w:tab w:val="num" w:pos="2880"/>
        </w:tabs>
        <w:ind w:left="2880" w:hanging="720"/>
      </w:pPr>
      <w:rPr>
        <w:rFonts w:hint="default"/>
      </w:rPr>
    </w:lvl>
    <w:lvl w:ilvl="4" w:tplc="5FF832E4">
      <w:start w:val="1"/>
      <w:numFmt w:val="none"/>
      <w:lvlText w:val=""/>
      <w:lvlJc w:val="left"/>
      <w:pPr>
        <w:tabs>
          <w:tab w:val="num" w:pos="3600"/>
        </w:tabs>
        <w:ind w:left="3600" w:hanging="720"/>
      </w:pPr>
      <w:rPr>
        <w:rFonts w:hint="default"/>
      </w:rPr>
    </w:lvl>
    <w:lvl w:ilvl="5" w:tplc="C39CF0EA">
      <w:start w:val="1"/>
      <w:numFmt w:val="none"/>
      <w:lvlText w:val=""/>
      <w:lvlJc w:val="left"/>
      <w:pPr>
        <w:tabs>
          <w:tab w:val="num" w:pos="3600"/>
        </w:tabs>
        <w:ind w:left="3600" w:hanging="720"/>
      </w:pPr>
      <w:rPr>
        <w:rFonts w:hint="default"/>
      </w:rPr>
    </w:lvl>
    <w:lvl w:ilvl="6" w:tplc="E5B4D8BE">
      <w:start w:val="1"/>
      <w:numFmt w:val="none"/>
      <w:lvlText w:val=""/>
      <w:lvlJc w:val="left"/>
      <w:pPr>
        <w:tabs>
          <w:tab w:val="num" w:pos="3600"/>
        </w:tabs>
        <w:ind w:left="3600" w:hanging="720"/>
      </w:pPr>
      <w:rPr>
        <w:rFonts w:hint="default"/>
      </w:rPr>
    </w:lvl>
    <w:lvl w:ilvl="7" w:tplc="8E26F2F0">
      <w:start w:val="1"/>
      <w:numFmt w:val="none"/>
      <w:lvlText w:val=""/>
      <w:lvlJc w:val="left"/>
      <w:pPr>
        <w:tabs>
          <w:tab w:val="num" w:pos="3600"/>
        </w:tabs>
        <w:ind w:left="3600" w:hanging="720"/>
      </w:pPr>
      <w:rPr>
        <w:rFonts w:hint="default"/>
      </w:rPr>
    </w:lvl>
    <w:lvl w:ilvl="8" w:tplc="8CAC3D44">
      <w:start w:val="1"/>
      <w:numFmt w:val="none"/>
      <w:lvlText w:val=""/>
      <w:lvlJc w:val="left"/>
      <w:pPr>
        <w:tabs>
          <w:tab w:val="num" w:pos="3600"/>
        </w:tabs>
        <w:ind w:left="3600" w:hanging="720"/>
      </w:pPr>
      <w:rPr>
        <w:rFonts w:hint="default"/>
      </w:rPr>
    </w:lvl>
  </w:abstractNum>
  <w:abstractNum w:abstractNumId="4" w15:restartNumberingAfterBreak="0">
    <w:nsid w:val="3CAD672F"/>
    <w:multiLevelType w:val="multilevel"/>
    <w:tmpl w:val="57A60430"/>
    <w:styleLink w:val="NumberingMain"/>
    <w:lvl w:ilvl="0">
      <w:start w:val="1"/>
      <w:numFmt w:val="none"/>
      <w:pStyle w:val="RestartNumbering"/>
      <w:suff w:val="nothing"/>
      <w:lvlText w:val="%1"/>
      <w:lvlJc w:val="left"/>
      <w:pPr>
        <w:ind w:left="0" w:firstLine="0"/>
      </w:pPr>
      <w:rPr>
        <w:rFonts w:hint="default"/>
      </w:rPr>
    </w:lvl>
    <w:lvl w:ilvl="1">
      <w:start w:val="1"/>
      <w:numFmt w:val="decimal"/>
      <w:pStyle w:val="Titre1"/>
      <w:lvlText w:val="%2."/>
      <w:lvlJc w:val="left"/>
      <w:pPr>
        <w:tabs>
          <w:tab w:val="num" w:pos="720"/>
        </w:tabs>
        <w:ind w:left="720" w:hanging="720"/>
      </w:pPr>
      <w:rPr>
        <w:rFonts w:hint="default"/>
      </w:rPr>
    </w:lvl>
    <w:lvl w:ilvl="2">
      <w:start w:val="1"/>
      <w:numFmt w:val="decimal"/>
      <w:pStyle w:val="Paragraph2"/>
      <w:lvlText w:val="%2.%3"/>
      <w:lvlJc w:val="left"/>
      <w:pPr>
        <w:tabs>
          <w:tab w:val="num" w:pos="720"/>
        </w:tabs>
        <w:ind w:left="720" w:hanging="720"/>
      </w:pPr>
      <w:rPr>
        <w:rFonts w:hint="default"/>
        <w:b w:val="0"/>
        <w:i w:val="0"/>
      </w:rPr>
    </w:lvl>
    <w:lvl w:ilvl="3">
      <w:start w:val="1"/>
      <w:numFmt w:val="lowerLetter"/>
      <w:pStyle w:val="Paragraph3"/>
      <w:lvlText w:val="(%4)"/>
      <w:lvlJc w:val="left"/>
      <w:pPr>
        <w:tabs>
          <w:tab w:val="num" w:pos="1440"/>
        </w:tabs>
        <w:ind w:left="1440" w:hanging="720"/>
      </w:pPr>
      <w:rPr>
        <w:rFonts w:hint="default"/>
        <w:b w:val="0"/>
        <w:bCs w:val="0"/>
        <w:i w:val="0"/>
        <w:iCs w:val="0"/>
      </w:rPr>
    </w:lvl>
    <w:lvl w:ilvl="4">
      <w:start w:val="1"/>
      <w:numFmt w:val="lowerRoman"/>
      <w:pStyle w:val="Paragraph4"/>
      <w:lvlText w:val="(%5)"/>
      <w:lvlJc w:val="left"/>
      <w:pPr>
        <w:tabs>
          <w:tab w:val="num" w:pos="2160"/>
        </w:tabs>
        <w:ind w:left="2160" w:hanging="720"/>
      </w:pPr>
      <w:rPr>
        <w:rFonts w:hint="default"/>
        <w:b w:val="0"/>
        <w:bCs w:val="0"/>
        <w:i w:val="0"/>
        <w:iCs w:val="0"/>
      </w:rPr>
    </w:lvl>
    <w:lvl w:ilvl="5">
      <w:start w:val="1"/>
      <w:numFmt w:val="upperLetter"/>
      <w:pStyle w:val="Paragraph5"/>
      <w:lvlText w:val="(%6)"/>
      <w:lvlJc w:val="left"/>
      <w:pPr>
        <w:tabs>
          <w:tab w:val="num" w:pos="2880"/>
        </w:tabs>
        <w:ind w:left="2880" w:hanging="720"/>
      </w:pPr>
      <w:rPr>
        <w:rFonts w:hint="default"/>
        <w:b w:val="0"/>
        <w:i w:val="0"/>
      </w:rPr>
    </w:lvl>
    <w:lvl w:ilvl="6">
      <w:start w:val="1"/>
      <w:numFmt w:val="upperRoman"/>
      <w:pStyle w:val="Paragraph6"/>
      <w:lvlText w:val="(%7)"/>
      <w:lvlJc w:val="left"/>
      <w:pPr>
        <w:tabs>
          <w:tab w:val="num" w:pos="3600"/>
        </w:tabs>
        <w:ind w:left="3600" w:hanging="720"/>
      </w:pPr>
      <w:rPr>
        <w:rFonts w:hint="default"/>
      </w:rPr>
    </w:lvl>
    <w:lvl w:ilvl="7">
      <w:start w:val="1"/>
      <w:numFmt w:val="none"/>
      <w:lvlText w:val=""/>
      <w:lvlJc w:val="left"/>
      <w:pPr>
        <w:tabs>
          <w:tab w:val="num" w:pos="4321"/>
        </w:tabs>
        <w:ind w:left="4321" w:hanging="721"/>
      </w:pPr>
      <w:rPr>
        <w:rFonts w:hint="default"/>
      </w:rPr>
    </w:lvl>
    <w:lvl w:ilvl="8">
      <w:start w:val="1"/>
      <w:numFmt w:val="none"/>
      <w:lvlText w:val=""/>
      <w:lvlJc w:val="left"/>
      <w:pPr>
        <w:tabs>
          <w:tab w:val="num" w:pos="5041"/>
        </w:tabs>
        <w:ind w:left="5041" w:hanging="720"/>
      </w:pPr>
      <w:rPr>
        <w:rFonts w:hint="default"/>
      </w:rPr>
    </w:lvl>
  </w:abstractNum>
  <w:abstractNum w:abstractNumId="5" w15:restartNumberingAfterBreak="0">
    <w:nsid w:val="3DE36C53"/>
    <w:multiLevelType w:val="multilevel"/>
    <w:tmpl w:val="57A60430"/>
    <w:numStyleLink w:val="NumberingMain"/>
  </w:abstractNum>
  <w:abstractNum w:abstractNumId="6" w15:restartNumberingAfterBreak="0">
    <w:nsid w:val="44424B1D"/>
    <w:multiLevelType w:val="hybridMultilevel"/>
    <w:tmpl w:val="2AA43D5A"/>
    <w:lvl w:ilvl="0" w:tplc="5232C00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7CF1E1E"/>
    <w:multiLevelType w:val="hybridMultilevel"/>
    <w:tmpl w:val="252C648C"/>
    <w:lvl w:ilvl="0" w:tplc="C20E39A6">
      <w:start w:val="7"/>
      <w:numFmt w:val="bullet"/>
      <w:lvlText w:val="-"/>
      <w:lvlJc w:val="left"/>
      <w:pPr>
        <w:ind w:left="720" w:hanging="360"/>
      </w:pPr>
      <w:rPr>
        <w:rFonts w:ascii="Calibri" w:eastAsiaTheme="minorHAnsi" w:hAnsi="Calibri" w:cs="Calibri" w:hint="default"/>
      </w:rPr>
    </w:lvl>
    <w:lvl w:ilvl="1" w:tplc="E262742E">
      <w:start w:val="1"/>
      <w:numFmt w:val="bullet"/>
      <w:lvlText w:val="o"/>
      <w:lvlJc w:val="left"/>
      <w:pPr>
        <w:ind w:left="1440" w:hanging="360"/>
      </w:pPr>
      <w:rPr>
        <w:rFonts w:ascii="Courier New" w:hAnsi="Courier New" w:cs="Courier New" w:hint="default"/>
      </w:rPr>
    </w:lvl>
    <w:lvl w:ilvl="2" w:tplc="927627E2">
      <w:start w:val="1"/>
      <w:numFmt w:val="bullet"/>
      <w:lvlText w:val=""/>
      <w:lvlJc w:val="left"/>
      <w:pPr>
        <w:ind w:left="2160" w:hanging="360"/>
      </w:pPr>
      <w:rPr>
        <w:rFonts w:ascii="Wingdings" w:hAnsi="Wingdings" w:hint="default"/>
      </w:rPr>
    </w:lvl>
    <w:lvl w:ilvl="3" w:tplc="93A25428">
      <w:start w:val="1"/>
      <w:numFmt w:val="bullet"/>
      <w:lvlText w:val=""/>
      <w:lvlJc w:val="left"/>
      <w:pPr>
        <w:ind w:left="2880" w:hanging="360"/>
      </w:pPr>
      <w:rPr>
        <w:rFonts w:ascii="Symbol" w:hAnsi="Symbol" w:hint="default"/>
      </w:rPr>
    </w:lvl>
    <w:lvl w:ilvl="4" w:tplc="05EA3ED2">
      <w:start w:val="1"/>
      <w:numFmt w:val="bullet"/>
      <w:lvlText w:val="o"/>
      <w:lvlJc w:val="left"/>
      <w:pPr>
        <w:ind w:left="3600" w:hanging="360"/>
      </w:pPr>
      <w:rPr>
        <w:rFonts w:ascii="Courier New" w:hAnsi="Courier New" w:cs="Courier New" w:hint="default"/>
      </w:rPr>
    </w:lvl>
    <w:lvl w:ilvl="5" w:tplc="69CE9840">
      <w:start w:val="1"/>
      <w:numFmt w:val="bullet"/>
      <w:lvlText w:val=""/>
      <w:lvlJc w:val="left"/>
      <w:pPr>
        <w:ind w:left="4320" w:hanging="360"/>
      </w:pPr>
      <w:rPr>
        <w:rFonts w:ascii="Wingdings" w:hAnsi="Wingdings" w:hint="default"/>
      </w:rPr>
    </w:lvl>
    <w:lvl w:ilvl="6" w:tplc="617E9422">
      <w:start w:val="1"/>
      <w:numFmt w:val="bullet"/>
      <w:lvlText w:val=""/>
      <w:lvlJc w:val="left"/>
      <w:pPr>
        <w:ind w:left="5040" w:hanging="360"/>
      </w:pPr>
      <w:rPr>
        <w:rFonts w:ascii="Symbol" w:hAnsi="Symbol" w:hint="default"/>
      </w:rPr>
    </w:lvl>
    <w:lvl w:ilvl="7" w:tplc="597EB06E">
      <w:start w:val="1"/>
      <w:numFmt w:val="bullet"/>
      <w:lvlText w:val="o"/>
      <w:lvlJc w:val="left"/>
      <w:pPr>
        <w:ind w:left="5760" w:hanging="360"/>
      </w:pPr>
      <w:rPr>
        <w:rFonts w:ascii="Courier New" w:hAnsi="Courier New" w:cs="Courier New" w:hint="default"/>
      </w:rPr>
    </w:lvl>
    <w:lvl w:ilvl="8" w:tplc="1494C31E">
      <w:start w:val="1"/>
      <w:numFmt w:val="bullet"/>
      <w:lvlText w:val=""/>
      <w:lvlJc w:val="left"/>
      <w:pPr>
        <w:ind w:left="6480" w:hanging="360"/>
      </w:pPr>
      <w:rPr>
        <w:rFonts w:ascii="Wingdings" w:hAnsi="Wingdings" w:hint="default"/>
      </w:rPr>
    </w:lvl>
  </w:abstractNum>
  <w:abstractNum w:abstractNumId="8" w15:restartNumberingAfterBreak="0">
    <w:nsid w:val="5CE500BD"/>
    <w:multiLevelType w:val="hybridMultilevel"/>
    <w:tmpl w:val="FCC23220"/>
    <w:lvl w:ilvl="0" w:tplc="7D26B16A">
      <w:start w:val="1"/>
      <w:numFmt w:val="decimal"/>
      <w:lvlText w:val="%1)"/>
      <w:lvlJc w:val="left"/>
      <w:pPr>
        <w:ind w:left="644" w:hanging="360"/>
      </w:pPr>
      <w:rPr>
        <w:rFonts w:hint="default"/>
        <w:b/>
        <w:i w:val="0"/>
      </w:rPr>
    </w:lvl>
    <w:lvl w:ilvl="1" w:tplc="BB6CA7BE">
      <w:start w:val="1"/>
      <w:numFmt w:val="lowerLetter"/>
      <w:lvlText w:val="%2."/>
      <w:lvlJc w:val="left"/>
      <w:pPr>
        <w:ind w:left="1440" w:hanging="360"/>
      </w:pPr>
    </w:lvl>
    <w:lvl w:ilvl="2" w:tplc="B2A621DE">
      <w:start w:val="1"/>
      <w:numFmt w:val="lowerRoman"/>
      <w:lvlText w:val="%3."/>
      <w:lvlJc w:val="right"/>
      <w:pPr>
        <w:ind w:left="2160" w:hanging="180"/>
      </w:pPr>
    </w:lvl>
    <w:lvl w:ilvl="3" w:tplc="AAF4C5AE">
      <w:start w:val="1"/>
      <w:numFmt w:val="decimal"/>
      <w:lvlText w:val="%4."/>
      <w:lvlJc w:val="left"/>
      <w:pPr>
        <w:ind w:left="2880" w:hanging="360"/>
      </w:pPr>
    </w:lvl>
    <w:lvl w:ilvl="4" w:tplc="3F7A83D6">
      <w:start w:val="1"/>
      <w:numFmt w:val="lowerLetter"/>
      <w:lvlText w:val="%5."/>
      <w:lvlJc w:val="left"/>
      <w:pPr>
        <w:ind w:left="3600" w:hanging="360"/>
      </w:pPr>
    </w:lvl>
    <w:lvl w:ilvl="5" w:tplc="25D49C92">
      <w:start w:val="1"/>
      <w:numFmt w:val="lowerRoman"/>
      <w:lvlText w:val="%6."/>
      <w:lvlJc w:val="right"/>
      <w:pPr>
        <w:ind w:left="4320" w:hanging="180"/>
      </w:pPr>
    </w:lvl>
    <w:lvl w:ilvl="6" w:tplc="069AB90A">
      <w:start w:val="1"/>
      <w:numFmt w:val="decimal"/>
      <w:lvlText w:val="%7."/>
      <w:lvlJc w:val="left"/>
      <w:pPr>
        <w:ind w:left="5040" w:hanging="360"/>
      </w:pPr>
    </w:lvl>
    <w:lvl w:ilvl="7" w:tplc="6BB470CE">
      <w:start w:val="1"/>
      <w:numFmt w:val="lowerLetter"/>
      <w:lvlText w:val="%8."/>
      <w:lvlJc w:val="left"/>
      <w:pPr>
        <w:ind w:left="5760" w:hanging="360"/>
      </w:pPr>
    </w:lvl>
    <w:lvl w:ilvl="8" w:tplc="1274444E">
      <w:start w:val="1"/>
      <w:numFmt w:val="lowerRoman"/>
      <w:lvlText w:val="%9."/>
      <w:lvlJc w:val="right"/>
      <w:pPr>
        <w:ind w:left="6480" w:hanging="180"/>
      </w:pPr>
    </w:lvl>
  </w:abstractNum>
  <w:abstractNum w:abstractNumId="9" w15:restartNumberingAfterBreak="0">
    <w:nsid w:val="6094530C"/>
    <w:multiLevelType w:val="hybridMultilevel"/>
    <w:tmpl w:val="5478F8DC"/>
    <w:lvl w:ilvl="0" w:tplc="C960FFE0">
      <w:start w:val="1"/>
      <w:numFmt w:val="decimal"/>
      <w:lvlText w:val="%1)"/>
      <w:lvlJc w:val="left"/>
      <w:pPr>
        <w:ind w:left="644" w:hanging="360"/>
      </w:pPr>
      <w:rPr>
        <w:rFonts w:hint="default"/>
        <w:b/>
        <w:i w:val="0"/>
      </w:rPr>
    </w:lvl>
    <w:lvl w:ilvl="1" w:tplc="FA681E96">
      <w:start w:val="1"/>
      <w:numFmt w:val="lowerLetter"/>
      <w:lvlText w:val="%2."/>
      <w:lvlJc w:val="left"/>
      <w:pPr>
        <w:ind w:left="1440" w:hanging="360"/>
      </w:pPr>
    </w:lvl>
    <w:lvl w:ilvl="2" w:tplc="E982B276">
      <w:start w:val="1"/>
      <w:numFmt w:val="lowerRoman"/>
      <w:lvlText w:val="%3."/>
      <w:lvlJc w:val="right"/>
      <w:pPr>
        <w:ind w:left="2160" w:hanging="180"/>
      </w:pPr>
    </w:lvl>
    <w:lvl w:ilvl="3" w:tplc="06068F14">
      <w:start w:val="1"/>
      <w:numFmt w:val="decimal"/>
      <w:lvlText w:val="%4."/>
      <w:lvlJc w:val="left"/>
      <w:pPr>
        <w:ind w:left="2880" w:hanging="360"/>
      </w:pPr>
    </w:lvl>
    <w:lvl w:ilvl="4" w:tplc="91A8838C">
      <w:start w:val="1"/>
      <w:numFmt w:val="lowerLetter"/>
      <w:lvlText w:val="%5."/>
      <w:lvlJc w:val="left"/>
      <w:pPr>
        <w:ind w:left="3600" w:hanging="360"/>
      </w:pPr>
    </w:lvl>
    <w:lvl w:ilvl="5" w:tplc="30DE2DCE">
      <w:start w:val="1"/>
      <w:numFmt w:val="lowerRoman"/>
      <w:lvlText w:val="%6."/>
      <w:lvlJc w:val="right"/>
      <w:pPr>
        <w:ind w:left="4320" w:hanging="180"/>
      </w:pPr>
    </w:lvl>
    <w:lvl w:ilvl="6" w:tplc="AC666D74">
      <w:start w:val="1"/>
      <w:numFmt w:val="decimal"/>
      <w:lvlText w:val="%7."/>
      <w:lvlJc w:val="left"/>
      <w:pPr>
        <w:ind w:left="5040" w:hanging="360"/>
      </w:pPr>
    </w:lvl>
    <w:lvl w:ilvl="7" w:tplc="713A497A">
      <w:start w:val="1"/>
      <w:numFmt w:val="lowerLetter"/>
      <w:lvlText w:val="%8."/>
      <w:lvlJc w:val="left"/>
      <w:pPr>
        <w:ind w:left="5760" w:hanging="360"/>
      </w:pPr>
    </w:lvl>
    <w:lvl w:ilvl="8" w:tplc="369C4D34">
      <w:start w:val="1"/>
      <w:numFmt w:val="lowerRoman"/>
      <w:lvlText w:val="%9."/>
      <w:lvlJc w:val="right"/>
      <w:pPr>
        <w:ind w:left="6480" w:hanging="180"/>
      </w:pPr>
    </w:lvl>
  </w:abstractNum>
  <w:abstractNum w:abstractNumId="10" w15:restartNumberingAfterBreak="0">
    <w:nsid w:val="65FF38B6"/>
    <w:multiLevelType w:val="hybridMultilevel"/>
    <w:tmpl w:val="C456AD76"/>
    <w:lvl w:ilvl="0" w:tplc="0CE4F018">
      <w:start w:val="4"/>
      <w:numFmt w:val="bullet"/>
      <w:lvlText w:val="-"/>
      <w:lvlJc w:val="left"/>
      <w:pPr>
        <w:ind w:left="720" w:hanging="360"/>
      </w:pPr>
      <w:rPr>
        <w:rFonts w:ascii="Arial Narrow" w:eastAsiaTheme="minorHAnsi" w:hAnsi="Arial Narrow" w:cstheme="minorBidi" w:hint="default"/>
      </w:rPr>
    </w:lvl>
    <w:lvl w:ilvl="1" w:tplc="8B5E3740">
      <w:start w:val="1"/>
      <w:numFmt w:val="bullet"/>
      <w:lvlText w:val="o"/>
      <w:lvlJc w:val="left"/>
      <w:pPr>
        <w:ind w:left="1440" w:hanging="360"/>
      </w:pPr>
      <w:rPr>
        <w:rFonts w:ascii="Courier New" w:hAnsi="Courier New" w:cs="Courier New" w:hint="default"/>
      </w:rPr>
    </w:lvl>
    <w:lvl w:ilvl="2" w:tplc="FA6816E8">
      <w:start w:val="1"/>
      <w:numFmt w:val="bullet"/>
      <w:lvlText w:val=""/>
      <w:lvlJc w:val="left"/>
      <w:pPr>
        <w:ind w:left="2160" w:hanging="360"/>
      </w:pPr>
      <w:rPr>
        <w:rFonts w:ascii="Wingdings" w:hAnsi="Wingdings" w:hint="default"/>
      </w:rPr>
    </w:lvl>
    <w:lvl w:ilvl="3" w:tplc="106C696A">
      <w:start w:val="1"/>
      <w:numFmt w:val="bullet"/>
      <w:lvlText w:val=""/>
      <w:lvlJc w:val="left"/>
      <w:pPr>
        <w:ind w:left="2880" w:hanging="360"/>
      </w:pPr>
      <w:rPr>
        <w:rFonts w:ascii="Symbol" w:hAnsi="Symbol" w:hint="default"/>
      </w:rPr>
    </w:lvl>
    <w:lvl w:ilvl="4" w:tplc="8E7002DC">
      <w:start w:val="1"/>
      <w:numFmt w:val="bullet"/>
      <w:lvlText w:val="o"/>
      <w:lvlJc w:val="left"/>
      <w:pPr>
        <w:ind w:left="3600" w:hanging="360"/>
      </w:pPr>
      <w:rPr>
        <w:rFonts w:ascii="Courier New" w:hAnsi="Courier New" w:cs="Courier New" w:hint="default"/>
      </w:rPr>
    </w:lvl>
    <w:lvl w:ilvl="5" w:tplc="FA5E9366">
      <w:start w:val="1"/>
      <w:numFmt w:val="bullet"/>
      <w:lvlText w:val=""/>
      <w:lvlJc w:val="left"/>
      <w:pPr>
        <w:ind w:left="4320" w:hanging="360"/>
      </w:pPr>
      <w:rPr>
        <w:rFonts w:ascii="Wingdings" w:hAnsi="Wingdings" w:hint="default"/>
      </w:rPr>
    </w:lvl>
    <w:lvl w:ilvl="6" w:tplc="4CFE15C2">
      <w:start w:val="1"/>
      <w:numFmt w:val="bullet"/>
      <w:lvlText w:val=""/>
      <w:lvlJc w:val="left"/>
      <w:pPr>
        <w:ind w:left="5040" w:hanging="360"/>
      </w:pPr>
      <w:rPr>
        <w:rFonts w:ascii="Symbol" w:hAnsi="Symbol" w:hint="default"/>
      </w:rPr>
    </w:lvl>
    <w:lvl w:ilvl="7" w:tplc="1DCA3994">
      <w:start w:val="1"/>
      <w:numFmt w:val="bullet"/>
      <w:lvlText w:val="o"/>
      <w:lvlJc w:val="left"/>
      <w:pPr>
        <w:ind w:left="5760" w:hanging="360"/>
      </w:pPr>
      <w:rPr>
        <w:rFonts w:ascii="Courier New" w:hAnsi="Courier New" w:cs="Courier New" w:hint="default"/>
      </w:rPr>
    </w:lvl>
    <w:lvl w:ilvl="8" w:tplc="5970ADA0">
      <w:start w:val="1"/>
      <w:numFmt w:val="bullet"/>
      <w:lvlText w:val=""/>
      <w:lvlJc w:val="left"/>
      <w:pPr>
        <w:ind w:left="6480" w:hanging="360"/>
      </w:pPr>
      <w:rPr>
        <w:rFonts w:ascii="Wingdings" w:hAnsi="Wingdings" w:hint="default"/>
      </w:rPr>
    </w:lvl>
  </w:abstractNum>
  <w:abstractNum w:abstractNumId="11" w15:restartNumberingAfterBreak="0">
    <w:nsid w:val="6BCC4180"/>
    <w:multiLevelType w:val="hybridMultilevel"/>
    <w:tmpl w:val="0EE0EA52"/>
    <w:lvl w:ilvl="0" w:tplc="DB96C0C2">
      <w:start w:val="7"/>
      <w:numFmt w:val="bullet"/>
      <w:lvlText w:val="-"/>
      <w:lvlJc w:val="left"/>
      <w:pPr>
        <w:ind w:left="720" w:hanging="360"/>
      </w:pPr>
      <w:rPr>
        <w:rFonts w:ascii="Calibri" w:eastAsiaTheme="minorHAnsi" w:hAnsi="Calibri" w:cs="Calibri" w:hint="default"/>
      </w:rPr>
    </w:lvl>
    <w:lvl w:ilvl="1" w:tplc="6CB6F038">
      <w:start w:val="1"/>
      <w:numFmt w:val="bullet"/>
      <w:lvlText w:val="o"/>
      <w:lvlJc w:val="left"/>
      <w:pPr>
        <w:ind w:left="1440" w:hanging="360"/>
      </w:pPr>
      <w:rPr>
        <w:rFonts w:ascii="Courier New" w:hAnsi="Courier New" w:cs="Courier New" w:hint="default"/>
      </w:rPr>
    </w:lvl>
    <w:lvl w:ilvl="2" w:tplc="18C8FD18">
      <w:start w:val="1"/>
      <w:numFmt w:val="bullet"/>
      <w:lvlText w:val=""/>
      <w:lvlJc w:val="left"/>
      <w:pPr>
        <w:ind w:left="2160" w:hanging="360"/>
      </w:pPr>
      <w:rPr>
        <w:rFonts w:ascii="Wingdings" w:hAnsi="Wingdings" w:hint="default"/>
      </w:rPr>
    </w:lvl>
    <w:lvl w:ilvl="3" w:tplc="08CE0A04">
      <w:start w:val="1"/>
      <w:numFmt w:val="bullet"/>
      <w:lvlText w:val=""/>
      <w:lvlJc w:val="left"/>
      <w:pPr>
        <w:ind w:left="2880" w:hanging="360"/>
      </w:pPr>
      <w:rPr>
        <w:rFonts w:ascii="Symbol" w:hAnsi="Symbol" w:hint="default"/>
      </w:rPr>
    </w:lvl>
    <w:lvl w:ilvl="4" w:tplc="86BE88DA">
      <w:start w:val="1"/>
      <w:numFmt w:val="bullet"/>
      <w:lvlText w:val="o"/>
      <w:lvlJc w:val="left"/>
      <w:pPr>
        <w:ind w:left="3600" w:hanging="360"/>
      </w:pPr>
      <w:rPr>
        <w:rFonts w:ascii="Courier New" w:hAnsi="Courier New" w:cs="Courier New" w:hint="default"/>
      </w:rPr>
    </w:lvl>
    <w:lvl w:ilvl="5" w:tplc="9E0EF35A">
      <w:start w:val="1"/>
      <w:numFmt w:val="bullet"/>
      <w:lvlText w:val=""/>
      <w:lvlJc w:val="left"/>
      <w:pPr>
        <w:ind w:left="4320" w:hanging="360"/>
      </w:pPr>
      <w:rPr>
        <w:rFonts w:ascii="Wingdings" w:hAnsi="Wingdings" w:hint="default"/>
      </w:rPr>
    </w:lvl>
    <w:lvl w:ilvl="6" w:tplc="47C22F86">
      <w:start w:val="1"/>
      <w:numFmt w:val="bullet"/>
      <w:lvlText w:val=""/>
      <w:lvlJc w:val="left"/>
      <w:pPr>
        <w:ind w:left="5040" w:hanging="360"/>
      </w:pPr>
      <w:rPr>
        <w:rFonts w:ascii="Symbol" w:hAnsi="Symbol" w:hint="default"/>
      </w:rPr>
    </w:lvl>
    <w:lvl w:ilvl="7" w:tplc="B6263EA6">
      <w:start w:val="1"/>
      <w:numFmt w:val="bullet"/>
      <w:lvlText w:val="o"/>
      <w:lvlJc w:val="left"/>
      <w:pPr>
        <w:ind w:left="5760" w:hanging="360"/>
      </w:pPr>
      <w:rPr>
        <w:rFonts w:ascii="Courier New" w:hAnsi="Courier New" w:cs="Courier New" w:hint="default"/>
      </w:rPr>
    </w:lvl>
    <w:lvl w:ilvl="8" w:tplc="FAA2B5AE">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2"/>
  </w:num>
  <w:num w:numId="4">
    <w:abstractNumId w:val="1"/>
  </w:num>
  <w:num w:numId="5">
    <w:abstractNumId w:val="4"/>
  </w:num>
  <w:num w:numId="6">
    <w:abstractNumId w:val="5"/>
  </w:num>
  <w:num w:numId="7">
    <w:abstractNumId w:val="9"/>
  </w:num>
  <w:num w:numId="8">
    <w:abstractNumId w:val="7"/>
  </w:num>
  <w:num w:numId="9">
    <w:abstractNumId w:val="11"/>
  </w:num>
  <w:num w:numId="10">
    <w:abstractNumId w:val="8"/>
  </w:num>
  <w:num w:numId="11">
    <w:abstractNumId w:val="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47B"/>
    <w:rsid w:val="00110028"/>
    <w:rsid w:val="0016547B"/>
    <w:rsid w:val="00176BD4"/>
    <w:rsid w:val="001A651A"/>
    <w:rsid w:val="001B2ABF"/>
    <w:rsid w:val="001E29F3"/>
    <w:rsid w:val="002029B7"/>
    <w:rsid w:val="00287811"/>
    <w:rsid w:val="002A0E92"/>
    <w:rsid w:val="002F52B3"/>
    <w:rsid w:val="00447938"/>
    <w:rsid w:val="00497EFA"/>
    <w:rsid w:val="004B73AD"/>
    <w:rsid w:val="004D0DE8"/>
    <w:rsid w:val="004D7115"/>
    <w:rsid w:val="00510DFB"/>
    <w:rsid w:val="00512726"/>
    <w:rsid w:val="005B21FD"/>
    <w:rsid w:val="005E30A2"/>
    <w:rsid w:val="00631FE1"/>
    <w:rsid w:val="0063252E"/>
    <w:rsid w:val="006653A4"/>
    <w:rsid w:val="006B5133"/>
    <w:rsid w:val="0070220E"/>
    <w:rsid w:val="00706C11"/>
    <w:rsid w:val="007864D4"/>
    <w:rsid w:val="007B3DB5"/>
    <w:rsid w:val="007D1AEF"/>
    <w:rsid w:val="007F300B"/>
    <w:rsid w:val="00831380"/>
    <w:rsid w:val="00846D8E"/>
    <w:rsid w:val="00850AD9"/>
    <w:rsid w:val="0087098B"/>
    <w:rsid w:val="00873A85"/>
    <w:rsid w:val="00891790"/>
    <w:rsid w:val="008A127F"/>
    <w:rsid w:val="008D5928"/>
    <w:rsid w:val="009012C9"/>
    <w:rsid w:val="00A670A9"/>
    <w:rsid w:val="00AA3D06"/>
    <w:rsid w:val="00AA601A"/>
    <w:rsid w:val="00AE1813"/>
    <w:rsid w:val="00B10D4E"/>
    <w:rsid w:val="00B51B8B"/>
    <w:rsid w:val="00B76EEA"/>
    <w:rsid w:val="00B81709"/>
    <w:rsid w:val="00BB7578"/>
    <w:rsid w:val="00BD2E16"/>
    <w:rsid w:val="00BF2838"/>
    <w:rsid w:val="00C42A42"/>
    <w:rsid w:val="00C668BC"/>
    <w:rsid w:val="00C7302B"/>
    <w:rsid w:val="00CD3C4B"/>
    <w:rsid w:val="00CD5E14"/>
    <w:rsid w:val="00DD587D"/>
    <w:rsid w:val="00E70DC9"/>
    <w:rsid w:val="00E72E65"/>
    <w:rsid w:val="00E72FC7"/>
    <w:rsid w:val="00E8600D"/>
    <w:rsid w:val="00EA516C"/>
    <w:rsid w:val="00EC4CAB"/>
    <w:rsid w:val="00EE3F94"/>
    <w:rsid w:val="00F079CF"/>
    <w:rsid w:val="00F35274"/>
    <w:rsid w:val="00F42EB7"/>
    <w:rsid w:val="00F6159D"/>
    <w:rsid w:val="00FC2E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927EE7"/>
  <w15:docId w15:val="{8E4452EE-0100-4F98-9C3E-764943A2D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5E14"/>
  </w:style>
  <w:style w:type="paragraph" w:styleId="Titre1">
    <w:name w:val="heading 1"/>
    <w:basedOn w:val="Corpsdetexte"/>
    <w:next w:val="Normal"/>
    <w:link w:val="Titre1Car"/>
    <w:uiPriority w:val="19"/>
    <w:qFormat/>
    <w:pPr>
      <w:keepNext/>
      <w:widowControl/>
      <w:numPr>
        <w:ilvl w:val="1"/>
        <w:numId w:val="6"/>
      </w:numPr>
      <w:spacing w:before="240" w:after="240" w:line="240" w:lineRule="atLeast"/>
      <w:jc w:val="both"/>
      <w:outlineLvl w:val="0"/>
    </w:pPr>
    <w:rPr>
      <w:rFonts w:eastAsia="Times New Roman" w:cs="Times New Roman"/>
      <w:b/>
      <w:sz w:val="21"/>
      <w:szCs w:val="21"/>
      <w:lang w:val="en-GB" w:eastAsia="en-GB"/>
    </w:rPr>
  </w:style>
  <w:style w:type="paragraph" w:styleId="Titre2">
    <w:name w:val="heading 2"/>
    <w:basedOn w:val="Normal"/>
    <w:next w:val="Normal"/>
    <w:link w:val="Titre2Car"/>
    <w:uiPriority w:val="9"/>
    <w:unhideWhenUsed/>
    <w:qFormat/>
    <w:pPr>
      <w:keepNext/>
      <w:keepLines/>
      <w:spacing w:before="360" w:after="200"/>
      <w:outlineLvl w:val="1"/>
    </w:pPr>
    <w:rPr>
      <w:rFonts w:ascii="Arial" w:eastAsia="Arial" w:hAnsi="Arial" w:cs="Arial"/>
      <w:sz w:val="34"/>
    </w:rPr>
  </w:style>
  <w:style w:type="paragraph" w:styleId="Titre3">
    <w:name w:val="heading 3"/>
    <w:basedOn w:val="Normal"/>
    <w:next w:val="Normal"/>
    <w:link w:val="Titre3Car"/>
    <w:uiPriority w:val="9"/>
    <w:unhideWhenUsed/>
    <w:qFormat/>
    <w:pPr>
      <w:keepNext/>
      <w:keepLines/>
      <w:spacing w:before="320" w:after="200"/>
      <w:outlineLvl w:val="2"/>
    </w:pPr>
    <w:rPr>
      <w:rFonts w:ascii="Arial" w:eastAsia="Arial" w:hAnsi="Arial" w:cs="Arial"/>
      <w:sz w:val="30"/>
      <w:szCs w:val="30"/>
    </w:rPr>
  </w:style>
  <w:style w:type="paragraph" w:styleId="Titre4">
    <w:name w:val="heading 4"/>
    <w:basedOn w:val="Normal"/>
    <w:next w:val="Normal"/>
    <w:link w:val="Titre4Car"/>
    <w:uiPriority w:val="9"/>
    <w:unhideWhenUsed/>
    <w:qFormat/>
    <w:pPr>
      <w:keepNext/>
      <w:keepLines/>
      <w:spacing w:before="320" w:after="200"/>
      <w:outlineLvl w:val="3"/>
    </w:pPr>
    <w:rPr>
      <w:rFonts w:ascii="Arial" w:eastAsia="Arial" w:hAnsi="Arial" w:cs="Arial"/>
      <w:b/>
      <w:bCs/>
      <w:sz w:val="26"/>
      <w:szCs w:val="26"/>
    </w:rPr>
  </w:style>
  <w:style w:type="paragraph" w:styleId="Titre5">
    <w:name w:val="heading 5"/>
    <w:basedOn w:val="Normal"/>
    <w:next w:val="Normal"/>
    <w:link w:val="Titre5Car"/>
    <w:uiPriority w:val="9"/>
    <w:unhideWhenUsed/>
    <w:qFormat/>
    <w:pPr>
      <w:keepNext/>
      <w:keepLines/>
      <w:spacing w:before="320" w:after="200"/>
      <w:outlineLvl w:val="4"/>
    </w:pPr>
    <w:rPr>
      <w:rFonts w:ascii="Arial" w:eastAsia="Arial" w:hAnsi="Arial" w:cs="Arial"/>
      <w:b/>
      <w:bCs/>
      <w:sz w:val="24"/>
      <w:szCs w:val="24"/>
    </w:rPr>
  </w:style>
  <w:style w:type="paragraph" w:styleId="Titre6">
    <w:name w:val="heading 6"/>
    <w:basedOn w:val="Normal"/>
    <w:next w:val="Normal"/>
    <w:link w:val="Titre6Car"/>
    <w:uiPriority w:val="9"/>
    <w:unhideWhenUsed/>
    <w:qFormat/>
    <w:pPr>
      <w:keepNext/>
      <w:keepLines/>
      <w:spacing w:before="320" w:after="200"/>
      <w:outlineLvl w:val="5"/>
    </w:pPr>
    <w:rPr>
      <w:rFonts w:ascii="Arial" w:eastAsia="Arial" w:hAnsi="Arial" w:cs="Arial"/>
      <w:b/>
      <w:bCs/>
    </w:rPr>
  </w:style>
  <w:style w:type="paragraph" w:styleId="Titre7">
    <w:name w:val="heading 7"/>
    <w:basedOn w:val="Normal"/>
    <w:next w:val="Normal"/>
    <w:link w:val="Titre7Car"/>
    <w:uiPriority w:val="9"/>
    <w:unhideWhenUsed/>
    <w:qFormat/>
    <w:pPr>
      <w:keepNext/>
      <w:keepLines/>
      <w:spacing w:before="320" w:after="200"/>
      <w:outlineLvl w:val="6"/>
    </w:pPr>
    <w:rPr>
      <w:rFonts w:ascii="Arial" w:eastAsia="Arial" w:hAnsi="Arial" w:cs="Arial"/>
      <w:b/>
      <w:bCs/>
      <w:i/>
      <w:iCs/>
    </w:rPr>
  </w:style>
  <w:style w:type="paragraph" w:styleId="Titre8">
    <w:name w:val="heading 8"/>
    <w:basedOn w:val="Normal"/>
    <w:next w:val="Normal"/>
    <w:link w:val="Titre8Car"/>
    <w:uiPriority w:val="9"/>
    <w:unhideWhenUsed/>
    <w:qFormat/>
    <w:pPr>
      <w:keepNext/>
      <w:keepLines/>
      <w:spacing w:before="320" w:after="200"/>
      <w:outlineLvl w:val="7"/>
    </w:pPr>
    <w:rPr>
      <w:rFonts w:ascii="Arial" w:eastAsia="Arial" w:hAnsi="Arial" w:cs="Arial"/>
      <w:i/>
      <w:iCs/>
    </w:rPr>
  </w:style>
  <w:style w:type="paragraph" w:styleId="Titre9">
    <w:name w:val="heading 9"/>
    <w:basedOn w:val="Normal"/>
    <w:next w:val="Normal"/>
    <w:link w:val="Titre9Car"/>
    <w:uiPriority w:val="9"/>
    <w:unhideWhenUsed/>
    <w:qFormat/>
    <w:pPr>
      <w:keepNext/>
      <w:keepLines/>
      <w:spacing w:before="320" w:after="200"/>
      <w:outlineLvl w:val="8"/>
    </w:pPr>
    <w:rPr>
      <w:rFonts w:ascii="Arial" w:eastAsia="Arial" w:hAnsi="Arial" w:cs="Arial"/>
      <w:i/>
      <w:iCs/>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Heading1Char">
    <w:name w:val="Heading 1 Char"/>
    <w:basedOn w:val="Policepardfaut"/>
    <w:uiPriority w:val="9"/>
    <w:rPr>
      <w:rFonts w:ascii="Arial" w:eastAsia="Arial" w:hAnsi="Arial" w:cs="Arial"/>
      <w:sz w:val="40"/>
      <w:szCs w:val="40"/>
    </w:rPr>
  </w:style>
  <w:style w:type="character" w:customStyle="1" w:styleId="Titre2Car">
    <w:name w:val="Titre 2 Car"/>
    <w:basedOn w:val="Policepardfaut"/>
    <w:link w:val="Titre2"/>
    <w:uiPriority w:val="9"/>
    <w:rPr>
      <w:rFonts w:ascii="Arial" w:eastAsia="Arial" w:hAnsi="Arial" w:cs="Arial"/>
      <w:sz w:val="34"/>
    </w:rPr>
  </w:style>
  <w:style w:type="character" w:customStyle="1" w:styleId="Titre3Car">
    <w:name w:val="Titre 3 Car"/>
    <w:basedOn w:val="Policepardfaut"/>
    <w:link w:val="Titre3"/>
    <w:uiPriority w:val="9"/>
    <w:rPr>
      <w:rFonts w:ascii="Arial" w:eastAsia="Arial" w:hAnsi="Arial" w:cs="Arial"/>
      <w:sz w:val="30"/>
      <w:szCs w:val="30"/>
    </w:rPr>
  </w:style>
  <w:style w:type="character" w:customStyle="1" w:styleId="Titre4Car">
    <w:name w:val="Titre 4 Car"/>
    <w:basedOn w:val="Policepardfaut"/>
    <w:link w:val="Titre4"/>
    <w:uiPriority w:val="9"/>
    <w:rPr>
      <w:rFonts w:ascii="Arial" w:eastAsia="Arial" w:hAnsi="Arial" w:cs="Arial"/>
      <w:b/>
      <w:bCs/>
      <w:sz w:val="26"/>
      <w:szCs w:val="26"/>
    </w:rPr>
  </w:style>
  <w:style w:type="character" w:customStyle="1" w:styleId="Titre5Car">
    <w:name w:val="Titre 5 Car"/>
    <w:basedOn w:val="Policepardfaut"/>
    <w:link w:val="Titre5"/>
    <w:uiPriority w:val="9"/>
    <w:rPr>
      <w:rFonts w:ascii="Arial" w:eastAsia="Arial" w:hAnsi="Arial" w:cs="Arial"/>
      <w:b/>
      <w:bCs/>
      <w:sz w:val="24"/>
      <w:szCs w:val="24"/>
    </w:rPr>
  </w:style>
  <w:style w:type="character" w:customStyle="1" w:styleId="Titre6Car">
    <w:name w:val="Titre 6 Car"/>
    <w:basedOn w:val="Policepardfaut"/>
    <w:link w:val="Titre6"/>
    <w:uiPriority w:val="9"/>
    <w:rPr>
      <w:rFonts w:ascii="Arial" w:eastAsia="Arial" w:hAnsi="Arial" w:cs="Arial"/>
      <w:b/>
      <w:bCs/>
      <w:sz w:val="22"/>
      <w:szCs w:val="22"/>
    </w:rPr>
  </w:style>
  <w:style w:type="character" w:customStyle="1" w:styleId="Titre7Car">
    <w:name w:val="Titre 7 Car"/>
    <w:basedOn w:val="Policepardfaut"/>
    <w:link w:val="Titre7"/>
    <w:uiPriority w:val="9"/>
    <w:rPr>
      <w:rFonts w:ascii="Arial" w:eastAsia="Arial" w:hAnsi="Arial" w:cs="Arial"/>
      <w:b/>
      <w:bCs/>
      <w:i/>
      <w:iCs/>
      <w:sz w:val="22"/>
      <w:szCs w:val="22"/>
    </w:rPr>
  </w:style>
  <w:style w:type="character" w:customStyle="1" w:styleId="Titre8Car">
    <w:name w:val="Titre 8 Car"/>
    <w:basedOn w:val="Policepardfaut"/>
    <w:link w:val="Titre8"/>
    <w:uiPriority w:val="9"/>
    <w:rPr>
      <w:rFonts w:ascii="Arial" w:eastAsia="Arial" w:hAnsi="Arial" w:cs="Arial"/>
      <w:i/>
      <w:iCs/>
      <w:sz w:val="22"/>
      <w:szCs w:val="22"/>
    </w:rPr>
  </w:style>
  <w:style w:type="character" w:customStyle="1" w:styleId="Titre9Car">
    <w:name w:val="Titre 9 Car"/>
    <w:basedOn w:val="Policepardfaut"/>
    <w:link w:val="Titre9"/>
    <w:uiPriority w:val="9"/>
    <w:rPr>
      <w:rFonts w:ascii="Arial" w:eastAsia="Arial" w:hAnsi="Arial" w:cs="Arial"/>
      <w:i/>
      <w:iCs/>
      <w:sz w:val="21"/>
      <w:szCs w:val="21"/>
    </w:rPr>
  </w:style>
  <w:style w:type="paragraph" w:styleId="Sansinterligne">
    <w:name w:val="No Spacing"/>
    <w:uiPriority w:val="1"/>
    <w:qFormat/>
    <w:pPr>
      <w:spacing w:after="0" w:line="240" w:lineRule="auto"/>
    </w:pPr>
  </w:style>
  <w:style w:type="paragraph" w:styleId="Titre">
    <w:name w:val="Title"/>
    <w:basedOn w:val="Normal"/>
    <w:next w:val="Normal"/>
    <w:link w:val="TitreCar"/>
    <w:uiPriority w:val="10"/>
    <w:qFormat/>
    <w:pPr>
      <w:spacing w:before="300" w:after="200"/>
      <w:contextualSpacing/>
    </w:pPr>
    <w:rPr>
      <w:sz w:val="48"/>
      <w:szCs w:val="48"/>
    </w:rPr>
  </w:style>
  <w:style w:type="character" w:customStyle="1" w:styleId="TitreCar">
    <w:name w:val="Titre Car"/>
    <w:basedOn w:val="Policepardfaut"/>
    <w:link w:val="Titre"/>
    <w:uiPriority w:val="10"/>
    <w:rPr>
      <w:sz w:val="48"/>
      <w:szCs w:val="48"/>
    </w:rPr>
  </w:style>
  <w:style w:type="paragraph" w:styleId="Sous-titre">
    <w:name w:val="Subtitle"/>
    <w:basedOn w:val="Normal"/>
    <w:next w:val="Normal"/>
    <w:link w:val="Sous-titreCar"/>
    <w:uiPriority w:val="11"/>
    <w:qFormat/>
    <w:pPr>
      <w:spacing w:before="200" w:after="200"/>
    </w:pPr>
    <w:rPr>
      <w:sz w:val="24"/>
      <w:szCs w:val="24"/>
    </w:rPr>
  </w:style>
  <w:style w:type="character" w:customStyle="1" w:styleId="Sous-titreCar">
    <w:name w:val="Sous-titre Car"/>
    <w:basedOn w:val="Policepardfaut"/>
    <w:link w:val="Sous-titre"/>
    <w:uiPriority w:val="11"/>
    <w:rPr>
      <w:sz w:val="24"/>
      <w:szCs w:val="24"/>
    </w:rPr>
  </w:style>
  <w:style w:type="paragraph" w:styleId="Citation">
    <w:name w:val="Quote"/>
    <w:basedOn w:val="Normal"/>
    <w:next w:val="Normal"/>
    <w:link w:val="CitationCar"/>
    <w:uiPriority w:val="29"/>
    <w:qFormat/>
    <w:pPr>
      <w:ind w:left="720" w:right="720"/>
    </w:pPr>
    <w:rPr>
      <w:i/>
    </w:rPr>
  </w:style>
  <w:style w:type="character" w:customStyle="1" w:styleId="CitationCar">
    <w:name w:val="Citation Car"/>
    <w:link w:val="Citation"/>
    <w:uiPriority w:val="29"/>
    <w:rPr>
      <w:i/>
    </w:rPr>
  </w:style>
  <w:style w:type="paragraph" w:styleId="Citationintense">
    <w:name w:val="Intense Quote"/>
    <w:basedOn w:val="Normal"/>
    <w:next w:val="Normal"/>
    <w:link w:val="CitationintenseC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tionintenseCar">
    <w:name w:val="Citation intense Car"/>
    <w:link w:val="Citationintense"/>
    <w:uiPriority w:val="30"/>
    <w:rPr>
      <w:i/>
    </w:rPr>
  </w:style>
  <w:style w:type="character" w:customStyle="1" w:styleId="HeaderChar">
    <w:name w:val="Header Char"/>
    <w:basedOn w:val="Policepardfaut"/>
    <w:uiPriority w:val="99"/>
  </w:style>
  <w:style w:type="character" w:customStyle="1" w:styleId="FooterChar">
    <w:name w:val="Footer Char"/>
    <w:basedOn w:val="Policepardfaut"/>
    <w:uiPriority w:val="99"/>
  </w:style>
  <w:style w:type="paragraph" w:styleId="Lgende">
    <w:name w:val="caption"/>
    <w:basedOn w:val="Normal"/>
    <w:next w:val="Normal"/>
    <w:uiPriority w:val="35"/>
    <w:unhideWhenUsed/>
    <w:qFormat/>
    <w:pPr>
      <w:spacing w:line="276" w:lineRule="auto"/>
    </w:pPr>
    <w:rPr>
      <w:b/>
      <w:bCs/>
      <w:color w:val="5B9BD5" w:themeColor="accent1"/>
      <w:sz w:val="18"/>
      <w:szCs w:val="18"/>
    </w:rPr>
  </w:style>
  <w:style w:type="character" w:customStyle="1" w:styleId="CaptionChar">
    <w:name w:val="Caption Char"/>
    <w:uiPriority w:val="99"/>
  </w:style>
  <w:style w:type="table" w:customStyle="1" w:styleId="TableGridLight1">
    <w:name w:val="Table Grid Light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customStyle="1" w:styleId="Tableausimple11">
    <w:name w:val="Tableau simple 11"/>
    <w:basedOn w:val="Tableau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customStyle="1" w:styleId="Tableausimple21">
    <w:name w:val="Tableau simple 21"/>
    <w:basedOn w:val="Tableau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Tableausimple31">
    <w:name w:val="Tableau simple 31"/>
    <w:basedOn w:val="Tableau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41">
    <w:name w:val="Tableau simple 41"/>
    <w:basedOn w:val="Tableau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simple51">
    <w:name w:val="Tableau simple 51"/>
    <w:basedOn w:val="Tableau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customStyle="1" w:styleId="TableauGrille1Clair1">
    <w:name w:val="Tableau Grille 1 Clair1"/>
    <w:basedOn w:val="Tableau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b/>
        <w:color w:val="404040"/>
      </w:rPr>
      <w:tblPr/>
      <w:tcPr>
        <w:tcBorders>
          <w:bottom w:val="single" w:sz="12" w:space="0" w:color="9EC4E6"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GridTable1Light-Accent21">
    <w:name w:val="Grid Table 1 Light - Accent 21"/>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1">
    <w:name w:val="Grid Table 1 Light - Accent 31"/>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1">
    <w:name w:val="Grid Table 1 Light - Accent 41"/>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1">
    <w:name w:val="Grid Table 1 Light - Accent 51"/>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b/>
        <w:color w:val="404040"/>
      </w:rPr>
      <w:tblPr/>
      <w:tcPr>
        <w:tcBorders>
          <w:bottom w:val="single" w:sz="12" w:space="0" w:color="91ACDC"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GridTable1Light-Accent61">
    <w:name w:val="Grid Table 1 Light - Accent 61"/>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customStyle="1" w:styleId="TableauGrille21">
    <w:name w:val="Tableau Grille 2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single" w:sz="12" w:space="0" w:color="68A2D8" w:themeColor="accent1" w:themeTint="EA"/>
          <w:right w:val="none" w:sz="4" w:space="0" w:color="000000"/>
        </w:tcBorders>
        <w:shd w:val="clear" w:color="FFFFFF" w:fill="auto"/>
      </w:tcPr>
    </w:tblStylePr>
    <w:tblStylePr w:type="lastRow">
      <w:rPr>
        <w:b/>
        <w:color w:val="404040"/>
      </w:rPr>
      <w:tblPr/>
      <w:tcPr>
        <w:tcBorders>
          <w:top w:val="single" w:sz="4" w:space="0" w:color="68A2D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2-Accent21">
    <w:name w:val="Grid Table 2 - Accent 21"/>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1">
    <w:name w:val="Grid Table 2 - Accent 31"/>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1">
    <w:name w:val="Grid Table 2 - Accent 41"/>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1">
    <w:name w:val="Grid Table 2 - Accent 51"/>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single" w:sz="12" w:space="0" w:color="4472C4" w:themeColor="accent5"/>
          <w:right w:val="none" w:sz="4" w:space="0" w:color="000000"/>
        </w:tcBorders>
        <w:shd w:val="clear" w:color="FFFFFF" w:fill="auto"/>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2-Accent61">
    <w:name w:val="Grid Table 2 - Accent 61"/>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31">
    <w:name w:val="Tableau Grille 31"/>
    <w:basedOn w:val="Tableau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auNormal"/>
    <w:uiPriority w:val="99"/>
    <w:pPr>
      <w:spacing w:after="0" w:line="240" w:lineRule="auto"/>
    </w:pPr>
    <w:tblPr>
      <w:tblStyleRowBandSize w:val="1"/>
      <w:tblStyleColBandSize w:val="1"/>
      <w:tblBorders>
        <w:bottom w:val="single" w:sz="4" w:space="0" w:color="68A2D8" w:themeColor="accent1" w:themeTint="EA"/>
        <w:insideH w:val="single" w:sz="4" w:space="0" w:color="68A2D8" w:themeColor="accent1" w:themeTint="EA"/>
        <w:insideV w:val="single" w:sz="4" w:space="0" w:color="68A2D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1" w:themeTint="34" w:fill="DDEAF6" w:themeFill="accent1" w:themeFillTint="34"/>
      </w:tcPr>
    </w:tblStylePr>
    <w:tblStylePr w:type="band1Horz">
      <w:rPr>
        <w:rFonts w:ascii="Arial" w:hAnsi="Arial"/>
        <w:color w:val="404040"/>
        <w:sz w:val="22"/>
      </w:rPr>
      <w:tblPr/>
      <w:tcPr>
        <w:shd w:val="clear" w:color="DDEAF6" w:themeColor="accent1" w:themeTint="34" w:fill="DDEAF6" w:themeFill="accent1" w:themeFillTint="34"/>
      </w:tcPr>
    </w:tblStylePr>
  </w:style>
  <w:style w:type="table" w:customStyle="1" w:styleId="GridTable3-Accent21">
    <w:name w:val="Grid Table 3 - Accent 21"/>
    <w:basedOn w:val="TableauNormal"/>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1">
    <w:name w:val="Grid Table 3 - Accent 31"/>
    <w:basedOn w:val="TableauNormal"/>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1">
    <w:name w:val="Grid Table 3 - Accent 41"/>
    <w:basedOn w:val="TableauNormal"/>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1">
    <w:name w:val="Grid Table 3 - Accent 51"/>
    <w:basedOn w:val="TableauNormal"/>
    <w:uiPriority w:val="99"/>
    <w:pPr>
      <w:spacing w:after="0" w:line="240" w:lineRule="auto"/>
    </w:pPr>
    <w:tblPr>
      <w:tblStyleRowBandSize w:val="1"/>
      <w:tblStyleColBandSize w:val="1"/>
      <w:tblBorders>
        <w:bottom w:val="single" w:sz="4" w:space="0" w:color="4472C4" w:themeColor="accent5"/>
        <w:insideH w:val="single" w:sz="4" w:space="0" w:color="4472C4" w:themeColor="accent5"/>
        <w:insideV w:val="single" w:sz="4" w:space="0" w:color="4472C4"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3-Accent61">
    <w:name w:val="Grid Table 3 - Accent 61"/>
    <w:basedOn w:val="TableauNormal"/>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41">
    <w:name w:val="Tableau Grille 41"/>
    <w:basedOn w:val="Tableau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auNormal"/>
    <w:uiPriority w:val="5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insideV w:val="single" w:sz="4" w:space="0" w:color="A2C6E7" w:themeColor="accent1" w:themeTint="90"/>
      </w:tblBorders>
    </w:tblPr>
    <w:tblStylePr w:type="firstRow">
      <w:rPr>
        <w:rFonts w:ascii="Arial" w:hAnsi="Arial"/>
        <w:b/>
        <w:color w:val="FFFFFF"/>
        <w:sz w:val="22"/>
      </w:rPr>
      <w:tblPr/>
      <w:tcPr>
        <w:tcBorders>
          <w:top w:val="single" w:sz="4" w:space="0" w:color="68A2D8" w:themeColor="accent1" w:themeTint="EA"/>
          <w:left w:val="single" w:sz="4" w:space="0" w:color="68A2D8" w:themeColor="accent1" w:themeTint="EA"/>
          <w:bottom w:val="single" w:sz="4" w:space="0" w:color="68A2D8" w:themeColor="accent1" w:themeTint="EA"/>
          <w:right w:val="single" w:sz="4" w:space="0" w:color="68A2D8" w:themeColor="accent1" w:themeTint="EA"/>
        </w:tcBorders>
        <w:shd w:val="clear" w:color="68A2D8" w:themeColor="accent1" w:themeTint="EA" w:fill="68A2D8" w:themeFill="accent1" w:themeFillTint="EA"/>
      </w:tcPr>
    </w:tblStylePr>
    <w:tblStylePr w:type="lastRow">
      <w:rPr>
        <w:b/>
        <w:color w:val="404040"/>
      </w:rPr>
      <w:tblPr/>
      <w:tcPr>
        <w:tcBorders>
          <w:top w:val="single" w:sz="4" w:space="0" w:color="68A2D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EEBF6" w:themeColor="accent1" w:themeTint="32" w:fill="DEEBF6" w:themeFill="accent1" w:themeFillTint="32"/>
      </w:tcPr>
    </w:tblStylePr>
    <w:tblStylePr w:type="band1Horz">
      <w:rPr>
        <w:rFonts w:ascii="Arial" w:hAnsi="Arial"/>
        <w:color w:val="404040"/>
        <w:sz w:val="22"/>
      </w:rPr>
      <w:tblPr/>
      <w:tcPr>
        <w:shd w:val="clear" w:color="DEEBF6" w:themeColor="accent1" w:themeTint="32" w:fill="DEEBF6" w:themeFill="accent1" w:themeFillTint="32"/>
      </w:tcPr>
    </w:tblStylePr>
  </w:style>
  <w:style w:type="table" w:customStyle="1" w:styleId="GridTable4-Accent21">
    <w:name w:val="Grid Table 4 - Accent 21"/>
    <w:basedOn w:val="TableauNormal"/>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1">
    <w:name w:val="Grid Table 4 - Accent 31"/>
    <w:basedOn w:val="TableauNormal"/>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1">
    <w:name w:val="Grid Table 4 - Accent 41"/>
    <w:basedOn w:val="TableauNormal"/>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1">
    <w:name w:val="Grid Table 4 - Accent 51"/>
    <w:basedOn w:val="TableauNormal"/>
    <w:uiPriority w:val="5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FFFFFF"/>
        <w:sz w:val="22"/>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tcBorders>
        <w:shd w:val="clear" w:color="4472C4" w:themeColor="accent5" w:fill="4472C4" w:themeFill="accent5"/>
      </w:tcPr>
    </w:tblStylePr>
    <w:tblStylePr w:type="lastRow">
      <w:rPr>
        <w:b/>
        <w:color w:val="404040"/>
      </w:rPr>
      <w:tblPr/>
      <w:tcPr>
        <w:tcBorders>
          <w:top w:val="single" w:sz="4" w:space="0" w:color="4472C4"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Pr/>
      <w:tcPr>
        <w:shd w:val="clear" w:color="D8E2F3" w:themeColor="accent5" w:themeTint="34" w:fill="D8E2F3" w:themeFill="accent5" w:themeFillTint="34"/>
      </w:tcPr>
    </w:tblStylePr>
  </w:style>
  <w:style w:type="table" w:customStyle="1" w:styleId="GridTable4-Accent61">
    <w:name w:val="Grid Table 4 - Accent 61"/>
    <w:basedOn w:val="TableauNormal"/>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customStyle="1" w:styleId="TableauGrille5Fonc1">
    <w:name w:val="Tableau Grille 5 Foncé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1" w:themeTint="34" w:fill="DDEAF6" w:themeFill="accent1" w:themeFillTint="34"/>
    </w:tblPr>
    <w:tblStylePr w:type="firstRow">
      <w:rPr>
        <w:rFonts w:ascii="Arial" w:hAnsi="Arial"/>
        <w:b/>
        <w:color w:val="FFFFFF"/>
        <w:sz w:val="22"/>
      </w:rPr>
      <w:tblPr/>
      <w:tcPr>
        <w:shd w:val="clear" w:color="5B9BD5" w:themeColor="accent1" w:fill="5B9BD5" w:themeFill="accent1"/>
      </w:tcPr>
    </w:tblStylePr>
    <w:tblStylePr w:type="lastRow">
      <w:rPr>
        <w:rFonts w:ascii="Arial" w:hAnsi="Arial"/>
        <w:b/>
        <w:color w:val="FFFFFF"/>
        <w:sz w:val="22"/>
      </w:rPr>
      <w:tblPr/>
      <w:tcPr>
        <w:tcBorders>
          <w:top w:val="single" w:sz="4" w:space="0" w:color="FFFFFF" w:themeColor="light1"/>
        </w:tcBorders>
        <w:shd w:val="clear" w:color="5B9BD5" w:themeColor="accent1" w:fill="5B9BD5" w:themeFill="accent1"/>
      </w:tcPr>
    </w:tblStylePr>
    <w:tblStylePr w:type="firstCol">
      <w:rPr>
        <w:rFonts w:ascii="Arial" w:hAnsi="Arial"/>
        <w:b/>
        <w:color w:val="FFFFFF"/>
        <w:sz w:val="22"/>
      </w:rPr>
      <w:tblPr/>
      <w:tcPr>
        <w:shd w:val="clear" w:color="5B9BD5" w:themeColor="accent1" w:fill="5B9BD5" w:themeFill="accent1"/>
      </w:tcPr>
    </w:tblStylePr>
    <w:tblStylePr w:type="lastCol">
      <w:rPr>
        <w:rFonts w:ascii="Arial" w:hAnsi="Arial"/>
        <w:b/>
        <w:color w:val="FFFFFF"/>
        <w:sz w:val="22"/>
      </w:rPr>
      <w:tblPr/>
      <w:tcPr>
        <w:shd w:val="clear" w:color="5B9BD5" w:themeColor="accent1" w:fill="5B9BD5" w:themeFill="accent1"/>
      </w:tcPr>
    </w:tblStylePr>
    <w:tblStylePr w:type="band1Vert">
      <w:tblPr/>
      <w:tcPr>
        <w:shd w:val="clear" w:color="B3D0EB" w:themeColor="accent1" w:themeTint="75" w:fill="B3D0EB" w:themeFill="accent1" w:themeFillTint="75"/>
      </w:tcPr>
    </w:tblStylePr>
    <w:tblStylePr w:type="band1Horz">
      <w:tblPr/>
      <w:tcPr>
        <w:shd w:val="clear" w:color="B3D0EB" w:themeColor="accent1" w:themeTint="75" w:fill="B3D0EB" w:themeFill="accent1" w:themeFillTint="75"/>
      </w:tcPr>
    </w:tblStylePr>
  </w:style>
  <w:style w:type="table" w:customStyle="1" w:styleId="GridTable5Dark-Accent21">
    <w:name w:val="Grid Table 5 Dark - Accent 2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1">
    <w:name w:val="Grid Table 5 Dark - Accent 3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1">
    <w:name w:val="Grid Table 5 Dark - Accent 5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5" w:themeTint="34" w:fill="D8E2F3" w:themeFill="accent5" w:themeFillTint="34"/>
    </w:tblPr>
    <w:tblStylePr w:type="firstRow">
      <w:rPr>
        <w:rFonts w:ascii="Arial" w:hAnsi="Arial"/>
        <w:b/>
        <w:color w:val="FFFFFF"/>
        <w:sz w:val="22"/>
      </w:rPr>
      <w:tblPr/>
      <w:tcPr>
        <w:shd w:val="clear" w:color="4472C4" w:themeColor="accent5" w:fill="4472C4" w:themeFill="accent5"/>
      </w:tcPr>
    </w:tblStylePr>
    <w:tblStylePr w:type="lastRow">
      <w:rPr>
        <w:rFonts w:ascii="Arial" w:hAnsi="Arial"/>
        <w:b/>
        <w:color w:val="FFFFFF"/>
        <w:sz w:val="22"/>
      </w:rPr>
      <w:tblPr/>
      <w:tcPr>
        <w:tcBorders>
          <w:top w:val="single" w:sz="4" w:space="0" w:color="FFFFFF" w:themeColor="light1"/>
        </w:tcBorders>
        <w:shd w:val="clear" w:color="4472C4" w:themeColor="accent5" w:fill="4472C4" w:themeFill="accent5"/>
      </w:tcPr>
    </w:tblStylePr>
    <w:tblStylePr w:type="firstCol">
      <w:rPr>
        <w:rFonts w:ascii="Arial" w:hAnsi="Arial"/>
        <w:b/>
        <w:color w:val="FFFFFF"/>
        <w:sz w:val="22"/>
      </w:rPr>
      <w:tblPr/>
      <w:tcPr>
        <w:shd w:val="clear" w:color="4472C4" w:themeColor="accent5" w:fill="4472C4" w:themeFill="accent5"/>
      </w:tcPr>
    </w:tblStylePr>
    <w:tblStylePr w:type="lastCol">
      <w:rPr>
        <w:rFonts w:ascii="Arial" w:hAnsi="Arial"/>
        <w:b/>
        <w:color w:val="FFFFFF"/>
        <w:sz w:val="22"/>
      </w:rPr>
      <w:tblPr/>
      <w:tcPr>
        <w:shd w:val="clear" w:color="4472C4" w:themeColor="accent5" w:fill="4472C4" w:themeFill="accent5"/>
      </w:tcPr>
    </w:tblStylePr>
    <w:tblStylePr w:type="band1Vert">
      <w:tblPr/>
      <w:tcPr>
        <w:shd w:val="clear" w:color="A9BEE4" w:themeColor="accent5" w:themeTint="75" w:fill="A9BEE4" w:themeFill="accent5" w:themeFillTint="75"/>
      </w:tcPr>
    </w:tblStylePr>
    <w:tblStylePr w:type="band1Horz">
      <w:tblPr/>
      <w:tcPr>
        <w:shd w:val="clear" w:color="A9BEE4" w:themeColor="accent5" w:themeTint="75" w:fill="A9BEE4" w:themeFill="accent5" w:themeFillTint="75"/>
      </w:tcPr>
    </w:tblStylePr>
  </w:style>
  <w:style w:type="table" w:customStyle="1" w:styleId="GridTable5Dark-Accent61">
    <w:name w:val="Grid Table 5 Dark - Accent 61"/>
    <w:basedOn w:val="Tableau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customStyle="1" w:styleId="TableauGrille6Couleur1">
    <w:name w:val="Tableau Grille 6 Couleur1"/>
    <w:basedOn w:val="Tableau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auNormal"/>
    <w:uiPriority w:val="99"/>
    <w:pPr>
      <w:spacing w:after="0" w:line="240" w:lineRule="auto"/>
    </w:pPr>
    <w:tblPr>
      <w:tblStyleRowBandSize w:val="1"/>
      <w:tblStyleColBandSize w:val="1"/>
      <w:tblBorders>
        <w:top w:val="single" w:sz="4" w:space="0" w:color="ACCCEA" w:themeColor="accent1" w:themeTint="80"/>
        <w:left w:val="single" w:sz="4" w:space="0" w:color="ACCCEA" w:themeColor="accent1" w:themeTint="80"/>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b/>
        <w:color w:val="ACCCEA" w:themeColor="accent1" w:themeTint="80" w:themeShade="95"/>
      </w:rPr>
      <w:tblPr/>
      <w:tcPr>
        <w:tcBorders>
          <w:bottom w:val="single" w:sz="12" w:space="0" w:color="ACCCEA" w:themeColor="accent1" w:themeTint="80"/>
        </w:tcBorders>
      </w:tcPr>
    </w:tblStylePr>
    <w:tblStylePr w:type="lastRow">
      <w:rPr>
        <w:b/>
        <w:color w:val="ACCCEA" w:themeColor="accent1" w:themeTint="80" w:themeShade="95"/>
      </w:rPr>
    </w:tblStylePr>
    <w:tblStylePr w:type="firstCol">
      <w:rPr>
        <w:b/>
        <w:color w:val="ACCCEA" w:themeColor="accent1" w:themeTint="80" w:themeShade="95"/>
      </w:rPr>
    </w:tblStylePr>
    <w:tblStylePr w:type="lastCol">
      <w:rPr>
        <w:b/>
        <w:color w:val="ACCCEA" w:themeColor="accent1" w:themeTint="80" w:themeShade="95"/>
      </w:r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6Colorful-Accent21">
    <w:name w:val="Grid Table 6 Colorful - Accent 21"/>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1">
    <w:name w:val="Grid Table 6 Colorful - Accent 31"/>
    <w:basedOn w:val="TableauNormal"/>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1">
    <w:name w:val="Grid Table 6 Colorful - Accent 41"/>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1">
    <w:name w:val="Grid Table 6 Colorful - Accent 51"/>
    <w:basedOn w:val="TableauNormal"/>
    <w:uiPriority w:val="99"/>
    <w:pPr>
      <w:spacing w:after="0" w:line="240" w:lineRule="auto"/>
    </w:pPr>
    <w:tblPr>
      <w:tblStyleRowBandSize w:val="1"/>
      <w:tblStyleColBandSize w:val="1"/>
      <w:tblBorders>
        <w:top w:val="single" w:sz="4" w:space="0" w:color="4472C4" w:themeColor="accent5"/>
        <w:left w:val="single" w:sz="4" w:space="0" w:color="4472C4" w:themeColor="accent5"/>
        <w:bottom w:val="single" w:sz="4" w:space="0" w:color="4472C4" w:themeColor="accent5"/>
        <w:right w:val="single" w:sz="4" w:space="0" w:color="4472C4" w:themeColor="accent5"/>
        <w:insideH w:val="single" w:sz="4" w:space="0" w:color="4472C4" w:themeColor="accent5"/>
        <w:insideV w:val="single" w:sz="4" w:space="0" w:color="4472C4" w:themeColor="accent5"/>
      </w:tblBorders>
    </w:tblPr>
    <w:tblStylePr w:type="firstRow">
      <w:rPr>
        <w:b/>
        <w:color w:val="254175" w:themeColor="accent5" w:themeShade="95"/>
      </w:rPr>
      <w:tblPr/>
      <w:tcPr>
        <w:tcBorders>
          <w:bottom w:val="single" w:sz="12" w:space="0" w:color="4472C4" w:themeColor="accent5"/>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6Colorful-Accent61">
    <w:name w:val="Grid Table 6 Colorful - Accent 61"/>
    <w:basedOn w:val="TableauNormal"/>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54175" w:themeColor="accent5" w:themeShade="95"/>
      </w:rPr>
      <w:tblPr/>
      <w:tcPr>
        <w:tcBorders>
          <w:bottom w:val="single" w:sz="12" w:space="0" w:color="70AD47" w:themeColor="accent6"/>
        </w:tcBorders>
      </w:tcPr>
    </w:tblStylePr>
    <w:tblStylePr w:type="lastRow">
      <w:rPr>
        <w:b/>
        <w:color w:val="254175" w:themeColor="accent5" w:themeShade="95"/>
      </w:rPr>
    </w:tblStylePr>
    <w:tblStylePr w:type="firstCol">
      <w:rPr>
        <w:b/>
        <w:color w:val="254175" w:themeColor="accent5" w:themeShade="95"/>
      </w:rPr>
    </w:tblStylePr>
    <w:tblStylePr w:type="lastCol">
      <w:rPr>
        <w:b/>
        <w:color w:val="254175"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54175" w:themeColor="accent5" w:themeShade="95"/>
        <w:sz w:val="22"/>
      </w:rPr>
      <w:tblPr/>
      <w:tcPr>
        <w:shd w:val="clear" w:color="E1EFD8" w:themeColor="accent6" w:themeTint="34" w:fill="E1EFD8" w:themeFill="accent6" w:themeFillTint="34"/>
      </w:tcPr>
    </w:tblStylePr>
    <w:tblStylePr w:type="band2Horz">
      <w:rPr>
        <w:rFonts w:ascii="Arial" w:hAnsi="Arial"/>
        <w:color w:val="254175" w:themeColor="accent5" w:themeShade="95"/>
        <w:sz w:val="22"/>
      </w:rPr>
    </w:tblStylePr>
  </w:style>
  <w:style w:type="table" w:customStyle="1" w:styleId="TableauGrille7Couleur1">
    <w:name w:val="Tableau Grille 7 Couleur1"/>
    <w:basedOn w:val="Tableau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auNormal"/>
    <w:uiPriority w:val="99"/>
    <w:pPr>
      <w:spacing w:after="0" w:line="240" w:lineRule="auto"/>
    </w:pPr>
    <w:tblPr>
      <w:tblStyleRowBandSize w:val="1"/>
      <w:tblStyleColBandSize w:val="1"/>
      <w:tblBorders>
        <w:bottom w:val="single" w:sz="4" w:space="0" w:color="ACCCEA" w:themeColor="accent1" w:themeTint="80"/>
        <w:right w:val="single" w:sz="4" w:space="0" w:color="ACCCEA" w:themeColor="accent1" w:themeTint="80"/>
        <w:insideH w:val="single" w:sz="4" w:space="0" w:color="ACCCEA" w:themeColor="accent1" w:themeTint="80"/>
        <w:insideV w:val="single" w:sz="4" w:space="0" w:color="ACCCEA" w:themeColor="accent1" w:themeTint="80"/>
      </w:tblBorders>
    </w:tblPr>
    <w:tblStylePr w:type="firstRow">
      <w:rPr>
        <w:rFonts w:ascii="Arial" w:hAnsi="Arial"/>
        <w:b/>
        <w:color w:val="ACCCEA" w:themeColor="accent1" w:themeTint="80" w:themeShade="95"/>
        <w:sz w:val="22"/>
      </w:rPr>
      <w:tblPr/>
      <w:tcPr>
        <w:tcBorders>
          <w:top w:val="none" w:sz="4" w:space="0" w:color="000000"/>
          <w:left w:val="none" w:sz="4" w:space="0" w:color="000000"/>
          <w:bottom w:val="single" w:sz="4" w:space="0" w:color="ACCCEA" w:themeColor="accent1" w:themeTint="80"/>
          <w:right w:val="none" w:sz="4" w:space="0" w:color="000000"/>
        </w:tcBorders>
        <w:shd w:val="clear" w:color="FFFFFF" w:themeColor="light1" w:fill="FFFFFF" w:themeFill="light1"/>
      </w:tcPr>
    </w:tblStylePr>
    <w:tblStylePr w:type="lastRow">
      <w:rPr>
        <w:rFonts w:ascii="Arial" w:hAnsi="Arial"/>
        <w:b/>
        <w:color w:val="ACCCEA" w:themeColor="accent1" w:themeTint="80" w:themeShade="95"/>
        <w:sz w:val="22"/>
      </w:rPr>
      <w:tblPr/>
      <w:tcPr>
        <w:tcBorders>
          <w:top w:val="single" w:sz="4" w:space="0" w:color="ACCCEA"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CCCEA" w:themeColor="accent1" w:themeTint="80" w:themeShade="95"/>
        <w:sz w:val="22"/>
      </w:rPr>
      <w:tblPr/>
      <w:tcPr>
        <w:tcBorders>
          <w:top w:val="none" w:sz="4" w:space="0" w:color="000000"/>
          <w:left w:val="none" w:sz="4" w:space="0" w:color="000000"/>
          <w:bottom w:val="none" w:sz="4" w:space="0" w:color="000000"/>
          <w:right w:val="single" w:sz="4" w:space="0" w:color="ACCCEA" w:themeColor="accent1" w:themeTint="80"/>
        </w:tcBorders>
        <w:shd w:val="clear" w:color="FFFFFF" w:fill="auto"/>
      </w:tcPr>
    </w:tblStylePr>
    <w:tblStylePr w:type="lastCol">
      <w:rPr>
        <w:rFonts w:ascii="Arial" w:hAnsi="Arial"/>
        <w:i/>
        <w:color w:val="ACCCEA" w:themeColor="accent1" w:themeTint="80" w:themeShade="95"/>
        <w:sz w:val="22"/>
      </w:rPr>
      <w:tblPr/>
      <w:tcPr>
        <w:tcBorders>
          <w:top w:val="none" w:sz="4" w:space="0" w:color="000000"/>
          <w:left w:val="single" w:sz="4" w:space="0" w:color="ACCCEA" w:themeColor="accent1" w:themeTint="80"/>
          <w:bottom w:val="none" w:sz="4" w:space="0" w:color="000000"/>
          <w:right w:val="none" w:sz="4" w:space="0" w:color="000000"/>
        </w:tcBorders>
        <w:shd w:val="clear" w:color="FFFFFF" w:fill="auto"/>
      </w:tcPr>
    </w:tblStylePr>
    <w:tblStylePr w:type="band1Vert">
      <w:tblPr/>
      <w:tcPr>
        <w:shd w:val="clear" w:color="DDEAF6" w:themeColor="accent1" w:themeTint="34" w:fill="DDEAF6" w:themeFill="accent1" w:themeFillTint="34"/>
      </w:tcPr>
    </w:tblStylePr>
    <w:tblStylePr w:type="band1Horz">
      <w:rPr>
        <w:rFonts w:ascii="Arial" w:hAnsi="Arial"/>
        <w:color w:val="ACCCEA" w:themeColor="accent1" w:themeTint="80" w:themeShade="95"/>
        <w:sz w:val="22"/>
      </w:rPr>
      <w:tblPr/>
      <w:tcPr>
        <w:shd w:val="clear" w:color="DDEAF6" w:themeColor="accent1" w:themeTint="34" w:fill="DDEAF6" w:themeFill="accent1" w:themeFillTint="34"/>
      </w:tcPr>
    </w:tblStylePr>
    <w:tblStylePr w:type="band2Horz">
      <w:rPr>
        <w:rFonts w:ascii="Arial" w:hAnsi="Arial"/>
        <w:color w:val="ACCCEA" w:themeColor="accent1" w:themeTint="80" w:themeShade="95"/>
        <w:sz w:val="22"/>
      </w:rPr>
    </w:tblStylePr>
  </w:style>
  <w:style w:type="table" w:customStyle="1" w:styleId="GridTable7Colorful-Accent21">
    <w:name w:val="Grid Table 7 Colorful - Accent 21"/>
    <w:basedOn w:val="TableauNormal"/>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1">
    <w:name w:val="Grid Table 7 Colorful - Accent 31"/>
    <w:basedOn w:val="TableauNormal"/>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4" w:space="0" w:color="000000"/>
          <w:left w:val="none" w:sz="4" w:space="0" w:color="000000"/>
          <w:bottom w:val="single" w:sz="4" w:space="0" w:color="A5A5A5" w:themeColor="accent3" w:themeTint="FE"/>
          <w:right w:val="none" w:sz="4" w:space="0" w:color="000000"/>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4" w:space="0" w:color="000000"/>
          <w:left w:val="none" w:sz="4" w:space="0" w:color="000000"/>
          <w:bottom w:val="none" w:sz="4" w:space="0" w:color="000000"/>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4" w:space="0" w:color="000000"/>
          <w:left w:val="single" w:sz="4" w:space="0" w:color="A5A5A5" w:themeColor="accent3" w:themeTint="FE"/>
          <w:bottom w:val="none" w:sz="4" w:space="0" w:color="000000"/>
          <w:right w:val="none" w:sz="4" w:space="0" w:color="000000"/>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1">
    <w:name w:val="Grid Table 7 Colorful - Accent 41"/>
    <w:basedOn w:val="TableauNormal"/>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1">
    <w:name w:val="Grid Table 7 Colorful - Accent 51"/>
    <w:basedOn w:val="TableauNormal"/>
    <w:uiPriority w:val="99"/>
    <w:pPr>
      <w:spacing w:after="0" w:line="240" w:lineRule="auto"/>
    </w:pPr>
    <w:tblPr>
      <w:tblStyleRowBandSize w:val="1"/>
      <w:tblStyleColBandSize w:val="1"/>
      <w:tblBorders>
        <w:bottom w:val="single" w:sz="4" w:space="0" w:color="95AFDD" w:themeColor="accent5" w:themeTint="90"/>
        <w:right w:val="single" w:sz="4" w:space="0" w:color="95AFDD" w:themeColor="accent5" w:themeTint="90"/>
        <w:insideH w:val="single" w:sz="4" w:space="0" w:color="95AFDD" w:themeColor="accent5" w:themeTint="90"/>
        <w:insideV w:val="single" w:sz="4" w:space="0" w:color="95AFDD" w:themeColor="accent5" w:themeTint="90"/>
      </w:tblBorders>
    </w:tblPr>
    <w:tblStylePr w:type="firstRow">
      <w:rPr>
        <w:rFonts w:ascii="Arial" w:hAnsi="Arial"/>
        <w:b/>
        <w:color w:val="254175" w:themeColor="accent5" w:themeShade="95"/>
        <w:sz w:val="22"/>
      </w:rPr>
      <w:tblPr/>
      <w:tcPr>
        <w:tcBorders>
          <w:top w:val="none" w:sz="4" w:space="0" w:color="000000"/>
          <w:left w:val="none" w:sz="4" w:space="0" w:color="000000"/>
          <w:bottom w:val="single" w:sz="4" w:space="0" w:color="95AFDD" w:themeColor="accent5" w:themeTint="90"/>
          <w:right w:val="none" w:sz="4" w:space="0" w:color="000000"/>
        </w:tcBorders>
        <w:shd w:val="clear" w:color="FFFFFF" w:themeColor="light1" w:fill="FFFFFF" w:themeFill="light1"/>
      </w:tcPr>
    </w:tblStylePr>
    <w:tblStylePr w:type="lastRow">
      <w:rPr>
        <w:rFonts w:ascii="Arial" w:hAnsi="Arial"/>
        <w:b/>
        <w:color w:val="254175" w:themeColor="accent5" w:themeShade="95"/>
        <w:sz w:val="22"/>
      </w:rPr>
      <w:tblPr/>
      <w:tcPr>
        <w:tcBorders>
          <w:top w:val="single" w:sz="4" w:space="0" w:color="95AFDD"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54175" w:themeColor="accent5" w:themeShade="95"/>
        <w:sz w:val="22"/>
      </w:rPr>
      <w:tblPr/>
      <w:tcPr>
        <w:tcBorders>
          <w:top w:val="none" w:sz="4" w:space="0" w:color="000000"/>
          <w:left w:val="none" w:sz="4" w:space="0" w:color="000000"/>
          <w:bottom w:val="none" w:sz="4" w:space="0" w:color="000000"/>
          <w:right w:val="single" w:sz="4" w:space="0" w:color="95AFDD" w:themeColor="accent5" w:themeTint="90"/>
        </w:tcBorders>
        <w:shd w:val="clear" w:color="FFFFFF" w:fill="auto"/>
      </w:tcPr>
    </w:tblStylePr>
    <w:tblStylePr w:type="lastCol">
      <w:rPr>
        <w:rFonts w:ascii="Arial" w:hAnsi="Arial"/>
        <w:i/>
        <w:color w:val="254175" w:themeColor="accent5" w:themeShade="95"/>
        <w:sz w:val="22"/>
      </w:rPr>
      <w:tblPr/>
      <w:tcPr>
        <w:tcBorders>
          <w:top w:val="none" w:sz="4" w:space="0" w:color="000000"/>
          <w:left w:val="single" w:sz="4" w:space="0" w:color="95AFDD" w:themeColor="accent5" w:themeTint="90"/>
          <w:bottom w:val="none" w:sz="4" w:space="0" w:color="000000"/>
          <w:right w:val="none" w:sz="4" w:space="0" w:color="000000"/>
        </w:tcBorders>
        <w:shd w:val="clear" w:color="FFFFFF" w:fill="auto"/>
      </w:tcPr>
    </w:tblStylePr>
    <w:tblStylePr w:type="band1Vert">
      <w:tblPr/>
      <w:tcPr>
        <w:shd w:val="clear" w:color="D8E2F3" w:themeColor="accent5" w:themeTint="34" w:fill="D8E2F3" w:themeFill="accent5" w:themeFillTint="34"/>
      </w:tcPr>
    </w:tblStylePr>
    <w:tblStylePr w:type="band1Horz">
      <w:rPr>
        <w:rFonts w:ascii="Arial" w:hAnsi="Arial"/>
        <w:color w:val="254175" w:themeColor="accent5" w:themeShade="95"/>
        <w:sz w:val="22"/>
      </w:rPr>
      <w:tblPr/>
      <w:tcPr>
        <w:shd w:val="clear" w:color="D8E2F3" w:themeColor="accent5" w:themeTint="34" w:fill="D8E2F3" w:themeFill="accent5" w:themeFillTint="34"/>
      </w:tcPr>
    </w:tblStylePr>
    <w:tblStylePr w:type="band2Horz">
      <w:rPr>
        <w:rFonts w:ascii="Arial" w:hAnsi="Arial"/>
        <w:color w:val="254175" w:themeColor="accent5" w:themeShade="95"/>
        <w:sz w:val="22"/>
      </w:rPr>
    </w:tblStylePr>
  </w:style>
  <w:style w:type="table" w:customStyle="1" w:styleId="GridTable7Colorful-Accent61">
    <w:name w:val="Grid Table 7 Colorful - Accent 61"/>
    <w:basedOn w:val="TableauNormal"/>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4" w:space="0" w:color="000000"/>
          <w:left w:val="none" w:sz="4" w:space="0" w:color="000000"/>
          <w:bottom w:val="single" w:sz="4" w:space="0" w:color="ADD394" w:themeColor="accent6" w:themeTint="90"/>
          <w:right w:val="none" w:sz="4" w:space="0" w:color="000000"/>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4" w:space="0" w:color="000000"/>
          <w:left w:val="none" w:sz="4" w:space="0" w:color="000000"/>
          <w:bottom w:val="none" w:sz="4" w:space="0" w:color="000000"/>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4" w:space="0" w:color="000000"/>
          <w:left w:val="single" w:sz="4" w:space="0" w:color="ADD394" w:themeColor="accent6" w:themeTint="90"/>
          <w:bottom w:val="none" w:sz="4" w:space="0" w:color="000000"/>
          <w:right w:val="none" w:sz="4" w:space="0" w:color="000000"/>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customStyle="1" w:styleId="TableauListe1Clair1">
    <w:name w:val="Tableau Liste 1 Clair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1"/>
          <w:right w:val="none" w:sz="4" w:space="0" w:color="000000"/>
        </w:tcBorders>
      </w:tcPr>
    </w:tblStylePr>
    <w:tblStylePr w:type="lastRow">
      <w:rPr>
        <w:b/>
        <w:color w:val="404040"/>
      </w:rPr>
      <w:tblPr/>
      <w:tcPr>
        <w:tcBorders>
          <w:top w:val="single" w:sz="4" w:space="0" w:color="5B9BD5"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1" w:themeTint="40" w:fill="D5E5F4" w:themeFill="accent1" w:themeFillTint="40"/>
      </w:tcPr>
    </w:tblStylePr>
    <w:tblStylePr w:type="band1Horz">
      <w:tblPr/>
      <w:tcPr>
        <w:shd w:val="clear" w:color="D5E5F4" w:themeColor="accent1" w:themeTint="40" w:fill="D5E5F4" w:themeFill="accent1" w:themeFillTint="40"/>
      </w:tcPr>
    </w:tblStylePr>
  </w:style>
  <w:style w:type="table" w:customStyle="1" w:styleId="ListTable1Light-Accent21">
    <w:name w:val="List Table 1 Light - Accent 2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1">
    <w:name w:val="List Table 1 Light - Accent 3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1">
    <w:name w:val="List Table 1 Light - Accent 4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1">
    <w:name w:val="List Table 1 Light - Accent 5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5"/>
          <w:right w:val="none" w:sz="4" w:space="0" w:color="000000"/>
        </w:tcBorders>
      </w:tcPr>
    </w:tblStylePr>
    <w:tblStylePr w:type="lastRow">
      <w:rPr>
        <w:b/>
        <w:color w:val="404040"/>
      </w:rPr>
      <w:tblPr/>
      <w:tcPr>
        <w:tcBorders>
          <w:top w:val="single" w:sz="4" w:space="0" w:color="4472C4"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5" w:themeTint="40" w:fill="CFDBF0" w:themeFill="accent5" w:themeFillTint="40"/>
      </w:tcPr>
    </w:tblStylePr>
    <w:tblStylePr w:type="band1Horz">
      <w:tblPr/>
      <w:tcPr>
        <w:shd w:val="clear" w:color="CFDBF0" w:themeColor="accent5" w:themeTint="40" w:fill="CFDBF0" w:themeFill="accent5" w:themeFillTint="40"/>
      </w:tcPr>
    </w:tblStylePr>
  </w:style>
  <w:style w:type="table" w:customStyle="1" w:styleId="ListTable1Light-Accent61">
    <w:name w:val="List Table 1 Light - Accent 61"/>
    <w:basedOn w:val="Tableau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customStyle="1" w:styleId="TableauListe21">
    <w:name w:val="Tableau Liste 21"/>
    <w:basedOn w:val="Tableau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auNormal"/>
    <w:uiPriority w:val="99"/>
    <w:pPr>
      <w:spacing w:after="0" w:line="240" w:lineRule="auto"/>
    </w:pPr>
    <w:tblPr>
      <w:tblStyleRowBandSize w:val="1"/>
      <w:tblStyleColBandSize w:val="1"/>
      <w:tblBorders>
        <w:top w:val="single" w:sz="4" w:space="0" w:color="A2C6E7" w:themeColor="accent1" w:themeTint="90"/>
        <w:bottom w:val="single" w:sz="4" w:space="0" w:color="A2C6E7" w:themeColor="accent1" w:themeTint="90"/>
        <w:insideH w:val="single" w:sz="4" w:space="0" w:color="A2C6E7" w:themeColor="accent1" w:themeTint="90"/>
      </w:tblBorders>
    </w:tblPr>
    <w:tblStylePr w:type="fir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lastRow">
      <w:rPr>
        <w:rFonts w:ascii="Arial" w:hAnsi="Arial"/>
        <w:b/>
        <w:color w:val="404040"/>
        <w:sz w:val="22"/>
      </w:rPr>
      <w:tblPr/>
      <w:tcPr>
        <w:tcBorders>
          <w:top w:val="single" w:sz="4" w:space="0" w:color="A2C6E7" w:themeColor="accent1" w:themeTint="90"/>
          <w:left w:val="none" w:sz="4" w:space="0" w:color="000000"/>
          <w:bottom w:val="single" w:sz="4" w:space="0" w:color="A2C6E7"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2-Accent21">
    <w:name w:val="List Table 2 - Accent 21"/>
    <w:basedOn w:val="TableauNormal"/>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1">
    <w:name w:val="List Table 2 - Accent 31"/>
    <w:basedOn w:val="TableauNormal"/>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1">
    <w:name w:val="List Table 2 - Accent 41"/>
    <w:basedOn w:val="TableauNormal"/>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1">
    <w:name w:val="List Table 2 - Accent 51"/>
    <w:basedOn w:val="TableauNormal"/>
    <w:uiPriority w:val="99"/>
    <w:pPr>
      <w:spacing w:after="0" w:line="240" w:lineRule="auto"/>
    </w:pPr>
    <w:tblPr>
      <w:tblStyleRowBandSize w:val="1"/>
      <w:tblStyleColBandSize w:val="1"/>
      <w:tblBorders>
        <w:top w:val="single" w:sz="4" w:space="0" w:color="95AFDD" w:themeColor="accent5" w:themeTint="90"/>
        <w:bottom w:val="single" w:sz="4" w:space="0" w:color="95AFDD" w:themeColor="accent5" w:themeTint="90"/>
        <w:insideH w:val="single" w:sz="4" w:space="0" w:color="95AFDD" w:themeColor="accent5" w:themeTint="90"/>
      </w:tblBorders>
    </w:tblPr>
    <w:tblStylePr w:type="fir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lastRow">
      <w:rPr>
        <w:rFonts w:ascii="Arial" w:hAnsi="Arial"/>
        <w:b/>
        <w:color w:val="404040"/>
        <w:sz w:val="22"/>
      </w:rPr>
      <w:tblPr/>
      <w:tcPr>
        <w:tcBorders>
          <w:top w:val="single" w:sz="4" w:space="0" w:color="95AFDD" w:themeColor="accent5" w:themeTint="90"/>
          <w:left w:val="none" w:sz="4" w:space="0" w:color="000000"/>
          <w:bottom w:val="single" w:sz="4" w:space="0" w:color="95AFDD"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2-Accent61">
    <w:name w:val="List Table 2 - Accent 61"/>
    <w:basedOn w:val="TableauNormal"/>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31">
    <w:name w:val="Tableau Liste 3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auNormal"/>
    <w:uiPriority w:val="99"/>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B9BD5" w:themeColor="accent1"/>
          <w:right w:val="single" w:sz="4" w:space="0" w:color="5B9BD5" w:themeColor="accent1"/>
        </w:tcBorders>
      </w:tcPr>
    </w:tblStylePr>
    <w:tblStylePr w:type="band1Horz">
      <w:rPr>
        <w:rFonts w:ascii="Arial" w:hAnsi="Arial"/>
        <w:color w:val="404040"/>
        <w:sz w:val="22"/>
      </w:rPr>
      <w:tblPr/>
      <w:tcPr>
        <w:tcBorders>
          <w:top w:val="single" w:sz="4" w:space="0" w:color="5B9BD5" w:themeColor="accent1"/>
          <w:bottom w:val="single" w:sz="4" w:space="0" w:color="5B9BD5" w:themeColor="accent1"/>
        </w:tcBorders>
      </w:tcPr>
    </w:tblStylePr>
  </w:style>
  <w:style w:type="table" w:customStyle="1" w:styleId="ListTable3-Accent21">
    <w:name w:val="List Table 3 - Accent 21"/>
    <w:basedOn w:val="TableauNormal"/>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1">
    <w:name w:val="List Table 3 - Accent 31"/>
    <w:basedOn w:val="TableauNormal"/>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1">
    <w:name w:val="List Table 3 - Accent 41"/>
    <w:basedOn w:val="TableauNormal"/>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1">
    <w:name w:val="List Table 3 - Accent 51"/>
    <w:basedOn w:val="TableauNormal"/>
    <w:uiPriority w:val="99"/>
    <w:pPr>
      <w:spacing w:after="0" w:line="240" w:lineRule="auto"/>
    </w:pPr>
    <w:tblPr>
      <w:tblStyleRowBandSize w:val="1"/>
      <w:tblStyleColBandSize w:val="1"/>
      <w:tblBorders>
        <w:top w:val="single" w:sz="4" w:space="0" w:color="8DA9DB" w:themeColor="accent5" w:themeTint="9A"/>
        <w:left w:val="single" w:sz="4" w:space="0" w:color="8DA9DB" w:themeColor="accent5" w:themeTint="9A"/>
        <w:bottom w:val="single" w:sz="4" w:space="0" w:color="8DA9DB" w:themeColor="accent5" w:themeTint="9A"/>
        <w:right w:val="single" w:sz="4" w:space="0" w:color="8DA9DB" w:themeColor="accent5" w:themeTint="9A"/>
      </w:tblBorders>
    </w:tblPr>
    <w:tblStylePr w:type="firstRow">
      <w:rPr>
        <w:rFonts w:ascii="Arial" w:hAnsi="Arial"/>
        <w:b/>
        <w:color w:val="FFFFFF"/>
        <w:sz w:val="22"/>
      </w:rPr>
      <w:tblPr/>
      <w:tcPr>
        <w:shd w:val="clear" w:color="8DA9DB" w:themeColor="accent5" w:themeTint="9A" w:fill="8DA9DB"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8DA9DB" w:themeColor="accent5" w:themeTint="9A"/>
          <w:right w:val="single" w:sz="4" w:space="0" w:color="8DA9DB" w:themeColor="accent5" w:themeTint="9A"/>
        </w:tcBorders>
      </w:tcPr>
    </w:tblStylePr>
    <w:tblStylePr w:type="band1Horz">
      <w:rPr>
        <w:rFonts w:ascii="Arial" w:hAnsi="Arial"/>
        <w:color w:val="404040"/>
        <w:sz w:val="22"/>
      </w:rPr>
      <w:tblPr/>
      <w:tcPr>
        <w:tcBorders>
          <w:top w:val="single" w:sz="4" w:space="0" w:color="8DA9DB" w:themeColor="accent5" w:themeTint="9A"/>
          <w:bottom w:val="single" w:sz="4" w:space="0" w:color="8DA9DB" w:themeColor="accent5" w:themeTint="9A"/>
        </w:tcBorders>
      </w:tcPr>
    </w:tblStylePr>
  </w:style>
  <w:style w:type="table" w:customStyle="1" w:styleId="ListTable3-Accent61">
    <w:name w:val="List Table 3 - Accent 61"/>
    <w:basedOn w:val="TableauNormal"/>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customStyle="1" w:styleId="TableauListe41">
    <w:name w:val="Tableau Liste 41"/>
    <w:basedOn w:val="Tableau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auNormal"/>
    <w:uiPriority w:val="99"/>
    <w:pPr>
      <w:spacing w:after="0" w:line="240" w:lineRule="auto"/>
    </w:pPr>
    <w:tblPr>
      <w:tblStyleRowBandSize w:val="1"/>
      <w:tblStyleColBandSize w:val="1"/>
      <w:tblBorders>
        <w:top w:val="single" w:sz="4" w:space="0" w:color="A2C6E7" w:themeColor="accent1" w:themeTint="90"/>
        <w:left w:val="single" w:sz="4" w:space="0" w:color="A2C6E7" w:themeColor="accent1" w:themeTint="90"/>
        <w:bottom w:val="single" w:sz="4" w:space="0" w:color="A2C6E7" w:themeColor="accent1" w:themeTint="90"/>
        <w:right w:val="single" w:sz="4" w:space="0" w:color="A2C6E7" w:themeColor="accent1" w:themeTint="90"/>
        <w:insideH w:val="single" w:sz="4" w:space="0" w:color="A2C6E7" w:themeColor="accent1" w:themeTint="90"/>
      </w:tblBorders>
    </w:tblPr>
    <w:tblStylePr w:type="firstRow">
      <w:rPr>
        <w:rFonts w:ascii="Arial" w:hAnsi="Arial"/>
        <w:b/>
        <w:color w:val="FFFFFF"/>
        <w:sz w:val="22"/>
      </w:rPr>
      <w:tblPr/>
      <w:tcPr>
        <w:shd w:val="clear" w:color="5B9BD5" w:themeColor="accent1" w:fill="5B9BD5"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1" w:themeTint="40" w:fill="D5E5F4" w:themeFill="accent1" w:themeFillTint="40"/>
      </w:tcPr>
    </w:tblStylePr>
    <w:tblStylePr w:type="band1Horz">
      <w:rPr>
        <w:rFonts w:ascii="Arial" w:hAnsi="Arial"/>
        <w:color w:val="404040"/>
        <w:sz w:val="22"/>
      </w:rPr>
      <w:tblPr/>
      <w:tcPr>
        <w:shd w:val="clear" w:color="D5E5F4" w:themeColor="accent1" w:themeTint="40" w:fill="D5E5F4" w:themeFill="accent1" w:themeFillTint="40"/>
      </w:tcPr>
    </w:tblStylePr>
  </w:style>
  <w:style w:type="table" w:customStyle="1" w:styleId="ListTable4-Accent21">
    <w:name w:val="List Table 4 - Accent 21"/>
    <w:basedOn w:val="TableauNormal"/>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1">
    <w:name w:val="List Table 4 - Accent 31"/>
    <w:basedOn w:val="TableauNormal"/>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1">
    <w:name w:val="List Table 4 - Accent 41"/>
    <w:basedOn w:val="TableauNormal"/>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1">
    <w:name w:val="List Table 4 - Accent 51"/>
    <w:basedOn w:val="TableauNormal"/>
    <w:uiPriority w:val="99"/>
    <w:pPr>
      <w:spacing w:after="0" w:line="240" w:lineRule="auto"/>
    </w:pPr>
    <w:tblPr>
      <w:tblStyleRowBandSize w:val="1"/>
      <w:tblStyleColBandSize w:val="1"/>
      <w:tblBorders>
        <w:top w:val="single" w:sz="4" w:space="0" w:color="95AFDD" w:themeColor="accent5" w:themeTint="90"/>
        <w:left w:val="single" w:sz="4" w:space="0" w:color="95AFDD" w:themeColor="accent5" w:themeTint="90"/>
        <w:bottom w:val="single" w:sz="4" w:space="0" w:color="95AFDD" w:themeColor="accent5" w:themeTint="90"/>
        <w:right w:val="single" w:sz="4" w:space="0" w:color="95AFDD" w:themeColor="accent5" w:themeTint="90"/>
        <w:insideH w:val="single" w:sz="4" w:space="0" w:color="95AFDD" w:themeColor="accent5" w:themeTint="90"/>
      </w:tblBorders>
    </w:tblPr>
    <w:tblStylePr w:type="firstRow">
      <w:rPr>
        <w:rFonts w:ascii="Arial" w:hAnsi="Arial"/>
        <w:b/>
        <w:color w:val="FFFFFF"/>
        <w:sz w:val="22"/>
      </w:rPr>
      <w:tblPr/>
      <w:tcPr>
        <w:shd w:val="clear" w:color="4472C4" w:themeColor="accent5" w:fill="4472C4"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5" w:themeTint="40" w:fill="CFDBF0" w:themeFill="accent5" w:themeFillTint="40"/>
      </w:tcPr>
    </w:tblStylePr>
    <w:tblStylePr w:type="band1Horz">
      <w:rPr>
        <w:rFonts w:ascii="Arial" w:hAnsi="Arial"/>
        <w:color w:val="404040"/>
        <w:sz w:val="22"/>
      </w:rPr>
      <w:tblPr/>
      <w:tcPr>
        <w:shd w:val="clear" w:color="CFDBF0" w:themeColor="accent5" w:themeTint="40" w:fill="CFDBF0" w:themeFill="accent5" w:themeFillTint="40"/>
      </w:tcPr>
    </w:tblStylePr>
  </w:style>
  <w:style w:type="table" w:customStyle="1" w:styleId="ListTable4-Accent61">
    <w:name w:val="List Table 4 - Accent 61"/>
    <w:basedOn w:val="TableauNormal"/>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customStyle="1" w:styleId="TableauListe5Fonc1">
    <w:name w:val="Tableau Liste 5 Foncé1"/>
    <w:basedOn w:val="Tableau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auNormal"/>
    <w:uiPriority w:val="99"/>
    <w:pPr>
      <w:spacing w:after="0" w:line="240" w:lineRule="auto"/>
    </w:pPr>
    <w:tblPr>
      <w:tblStyleRowBandSize w:val="1"/>
      <w:tblStyleColBandSize w:val="1"/>
      <w:tblBorders>
        <w:top w:val="single" w:sz="32" w:space="0" w:color="5B9BD5" w:themeColor="accent1"/>
        <w:left w:val="single" w:sz="32" w:space="0" w:color="5B9BD5" w:themeColor="accent1"/>
        <w:bottom w:val="single" w:sz="32" w:space="0" w:color="5B9BD5" w:themeColor="accent1"/>
        <w:right w:val="single" w:sz="32" w:space="0" w:color="5B9BD5" w:themeColor="accent1"/>
      </w:tblBorders>
      <w:shd w:val="clear" w:color="5B9BD5" w:themeColor="accent1" w:fill="5B9BD5" w:themeFill="accent1"/>
    </w:tblPr>
    <w:tblStylePr w:type="firstRow">
      <w:rPr>
        <w:rFonts w:ascii="Arial" w:hAnsi="Arial"/>
        <w:b/>
        <w:color w:val="FFFFFF" w:themeColor="light1"/>
        <w:sz w:val="22"/>
      </w:rPr>
      <w:tblPr/>
      <w:tcPr>
        <w:tcBorders>
          <w:top w:val="single" w:sz="32" w:space="0" w:color="5B9BD5" w:themeColor="accent1"/>
          <w:bottom w:val="single" w:sz="12" w:space="0" w:color="FFFFFF" w:themeColor="light1"/>
        </w:tcBorders>
        <w:shd w:val="clear" w:color="5B9BD5" w:themeColor="accent1" w:fill="5B9BD5"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B9BD5" w:themeColor="accent1"/>
          <w:right w:val="single" w:sz="4" w:space="0" w:color="FFFFFF" w:themeColor="light1"/>
        </w:tcBorders>
      </w:tcPr>
    </w:tblStylePr>
    <w:tblStylePr w:type="lastCol">
      <w:tblPr/>
      <w:tcPr>
        <w:tcBorders>
          <w:left w:val="single" w:sz="4" w:space="0" w:color="FFFFFF" w:themeColor="light1"/>
          <w:right w:val="single" w:sz="32" w:space="0" w:color="5B9BD5" w:themeColor="accent1"/>
        </w:tcBorders>
      </w:tcPr>
    </w:tblStylePr>
    <w:tblStylePr w:type="band1Vert">
      <w:tblPr/>
      <w:tcPr>
        <w:tcBorders>
          <w:left w:val="single" w:sz="4" w:space="0" w:color="FFFFFF" w:themeColor="light1"/>
          <w:right w:val="single" w:sz="4" w:space="0" w:color="FFFFFF" w:themeColor="light1"/>
        </w:tcBorders>
        <w:shd w:val="clear" w:color="5B9BD5" w:themeColor="accent1" w:fill="5B9BD5"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B9BD5" w:themeColor="accent1" w:fill="5B9BD5" w:themeFill="accent1"/>
      </w:tcPr>
    </w:tblStylePr>
    <w:tblStylePr w:type="band2Horz">
      <w:tblPr/>
      <w:tcPr>
        <w:tcBorders>
          <w:top w:val="single" w:sz="4" w:space="0" w:color="FFFFFF" w:themeColor="light1"/>
          <w:bottom w:val="single" w:sz="4" w:space="0" w:color="FFFFFF" w:themeColor="light1"/>
        </w:tcBorders>
        <w:shd w:val="clear" w:color="5B9BD5" w:themeColor="accent1" w:fill="5B9BD5" w:themeFill="accent1"/>
      </w:tcPr>
    </w:tblStylePr>
  </w:style>
  <w:style w:type="table" w:customStyle="1" w:styleId="ListTable5Dark-Accent21">
    <w:name w:val="List Table 5 Dark - Accent 21"/>
    <w:basedOn w:val="TableauNormal"/>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1">
    <w:name w:val="List Table 5 Dark - Accent 31"/>
    <w:basedOn w:val="TableauNormal"/>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1">
    <w:name w:val="List Table 5 Dark - Accent 41"/>
    <w:basedOn w:val="TableauNormal"/>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1">
    <w:name w:val="List Table 5 Dark - Accent 51"/>
    <w:basedOn w:val="TableauNormal"/>
    <w:uiPriority w:val="99"/>
    <w:pPr>
      <w:spacing w:after="0" w:line="240" w:lineRule="auto"/>
    </w:pPr>
    <w:tblPr>
      <w:tblStyleRowBandSize w:val="1"/>
      <w:tblStyleColBandSize w:val="1"/>
      <w:tblBorders>
        <w:top w:val="single" w:sz="32" w:space="0" w:color="8DA9DB" w:themeColor="accent5" w:themeTint="9A"/>
        <w:left w:val="single" w:sz="32" w:space="0" w:color="8DA9DB" w:themeColor="accent5" w:themeTint="9A"/>
        <w:bottom w:val="single" w:sz="32" w:space="0" w:color="8DA9DB" w:themeColor="accent5" w:themeTint="9A"/>
        <w:right w:val="single" w:sz="32" w:space="0" w:color="8DA9DB" w:themeColor="accent5" w:themeTint="9A"/>
      </w:tblBorders>
      <w:shd w:val="clear" w:color="8DA9DB" w:themeColor="accent5" w:themeTint="9A" w:fill="8DA9DB" w:themeFill="accent5" w:themeFillTint="9A"/>
    </w:tblPr>
    <w:tblStylePr w:type="firstRow">
      <w:rPr>
        <w:rFonts w:ascii="Arial" w:hAnsi="Arial"/>
        <w:b/>
        <w:color w:val="FFFFFF" w:themeColor="light1"/>
        <w:sz w:val="22"/>
      </w:rPr>
      <w:tblPr/>
      <w:tcPr>
        <w:tcBorders>
          <w:top w:val="single" w:sz="32" w:space="0" w:color="8DA9DB" w:themeColor="accent5" w:themeTint="9A"/>
          <w:bottom w:val="single" w:sz="12" w:space="0" w:color="FFFFFF" w:themeColor="light1"/>
        </w:tcBorders>
        <w:shd w:val="clear" w:color="8DA9DB" w:themeColor="accent5" w:themeTint="9A" w:fill="8DA9DB"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8DA9DB" w:themeColor="accent5" w:themeTint="9A"/>
          <w:right w:val="single" w:sz="4" w:space="0" w:color="FFFFFF" w:themeColor="light1"/>
        </w:tcBorders>
      </w:tcPr>
    </w:tblStylePr>
    <w:tblStylePr w:type="lastCol">
      <w:tblPr/>
      <w:tcPr>
        <w:tcBorders>
          <w:left w:val="single" w:sz="4" w:space="0" w:color="FFFFFF" w:themeColor="light1"/>
          <w:right w:val="single" w:sz="32" w:space="0" w:color="8DA9DB" w:themeColor="accent5" w:themeTint="9A"/>
        </w:tcBorders>
      </w:tcPr>
    </w:tblStylePr>
    <w:tblStylePr w:type="band1Vert">
      <w:tblPr/>
      <w:tcPr>
        <w:tcBorders>
          <w:left w:val="single" w:sz="4" w:space="0" w:color="FFFFFF" w:themeColor="light1"/>
          <w:right w:val="single" w:sz="4" w:space="0" w:color="FFFFFF" w:themeColor="light1"/>
        </w:tcBorders>
        <w:shd w:val="clear" w:color="8DA9DB" w:themeColor="accent5" w:themeTint="9A" w:fill="8DA9DB"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tblStylePr w:type="band2Horz">
      <w:tblPr/>
      <w:tcPr>
        <w:tcBorders>
          <w:top w:val="single" w:sz="4" w:space="0" w:color="FFFFFF" w:themeColor="light1"/>
          <w:bottom w:val="single" w:sz="4" w:space="0" w:color="FFFFFF" w:themeColor="light1"/>
        </w:tcBorders>
        <w:shd w:val="clear" w:color="8DA9DB" w:themeColor="accent5" w:themeTint="9A" w:fill="8DA9DB" w:themeFill="accent5" w:themeFillTint="9A"/>
      </w:tcPr>
    </w:tblStylePr>
  </w:style>
  <w:style w:type="table" w:customStyle="1" w:styleId="ListTable5Dark-Accent61">
    <w:name w:val="List Table 5 Dark - Accent 61"/>
    <w:basedOn w:val="TableauNormal"/>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customStyle="1" w:styleId="TableauListe6Couleur1">
    <w:name w:val="Tableau Liste 6 Couleur1"/>
    <w:basedOn w:val="Tableau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auNormal"/>
    <w:uiPriority w:val="99"/>
    <w:pPr>
      <w:spacing w:after="0" w:line="240" w:lineRule="auto"/>
    </w:pPr>
    <w:tblPr>
      <w:tblStyleRowBandSize w:val="1"/>
      <w:tblStyleColBandSize w:val="1"/>
      <w:tblBorders>
        <w:top w:val="single" w:sz="4" w:space="0" w:color="5B9BD5" w:themeColor="accent1"/>
        <w:bottom w:val="single" w:sz="4" w:space="0" w:color="5B9BD5" w:themeColor="accent1"/>
      </w:tblBorders>
    </w:tblPr>
    <w:tblStylePr w:type="firstRow">
      <w:rPr>
        <w:b/>
        <w:color w:val="245A8D" w:themeColor="accent1" w:themeShade="95"/>
      </w:rPr>
      <w:tblPr/>
      <w:tcPr>
        <w:tcBorders>
          <w:bottom w:val="single" w:sz="4" w:space="0" w:color="5B9BD5" w:themeColor="accent1"/>
        </w:tcBorders>
      </w:tcPr>
    </w:tblStylePr>
    <w:tblStylePr w:type="lastRow">
      <w:rPr>
        <w:b/>
        <w:color w:val="245A8D" w:themeColor="accent1" w:themeShade="95"/>
      </w:rPr>
      <w:tblPr/>
      <w:tcPr>
        <w:tcBorders>
          <w:top w:val="single" w:sz="4" w:space="0" w:color="5B9BD5" w:themeColor="accent1"/>
        </w:tcBorders>
      </w:tcPr>
    </w:tblStylePr>
    <w:tblStylePr w:type="firstCol">
      <w:rPr>
        <w:b/>
        <w:color w:val="245A8D" w:themeColor="accent1" w:themeShade="95"/>
      </w:rPr>
    </w:tblStylePr>
    <w:tblStylePr w:type="lastCol">
      <w:rPr>
        <w:b/>
        <w:color w:val="245A8D" w:themeColor="accent1" w:themeShade="95"/>
      </w:r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6Colorful-Accent21">
    <w:name w:val="List Table 6 Colorful - Accent 21"/>
    <w:basedOn w:val="TableauNormal"/>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1">
    <w:name w:val="List Table 6 Colorful - Accent 31"/>
    <w:basedOn w:val="TableauNormal"/>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1">
    <w:name w:val="List Table 6 Colorful - Accent 41"/>
    <w:basedOn w:val="TableauNormal"/>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1">
    <w:name w:val="List Table 6 Colorful - Accent 51"/>
    <w:basedOn w:val="TableauNormal"/>
    <w:uiPriority w:val="99"/>
    <w:pPr>
      <w:spacing w:after="0" w:line="240" w:lineRule="auto"/>
    </w:pPr>
    <w:tblPr>
      <w:tblStyleRowBandSize w:val="1"/>
      <w:tblStyleColBandSize w:val="1"/>
      <w:tblBorders>
        <w:top w:val="single" w:sz="4" w:space="0" w:color="8DA9DB" w:themeColor="accent5" w:themeTint="9A"/>
        <w:bottom w:val="single" w:sz="4" w:space="0" w:color="8DA9DB" w:themeColor="accent5" w:themeTint="9A"/>
      </w:tblBorders>
    </w:tblPr>
    <w:tblStylePr w:type="firstRow">
      <w:rPr>
        <w:b/>
        <w:color w:val="8DA9DB" w:themeColor="accent5" w:themeTint="9A" w:themeShade="95"/>
      </w:rPr>
      <w:tblPr/>
      <w:tcPr>
        <w:tcBorders>
          <w:bottom w:val="single" w:sz="4" w:space="0" w:color="8DA9DB" w:themeColor="accent5" w:themeTint="9A"/>
        </w:tcBorders>
      </w:tcPr>
    </w:tblStylePr>
    <w:tblStylePr w:type="lastRow">
      <w:rPr>
        <w:b/>
        <w:color w:val="8DA9DB" w:themeColor="accent5" w:themeTint="9A" w:themeShade="95"/>
      </w:rPr>
      <w:tblPr/>
      <w:tcPr>
        <w:tcBorders>
          <w:top w:val="single" w:sz="4" w:space="0" w:color="8DA9DB" w:themeColor="accent5" w:themeTint="9A"/>
        </w:tcBorders>
      </w:tcPr>
    </w:tblStylePr>
    <w:tblStylePr w:type="firstCol">
      <w:rPr>
        <w:b/>
        <w:color w:val="8DA9DB" w:themeColor="accent5" w:themeTint="9A" w:themeShade="95"/>
      </w:rPr>
    </w:tblStylePr>
    <w:tblStylePr w:type="lastCol">
      <w:rPr>
        <w:b/>
        <w:color w:val="8DA9DB" w:themeColor="accent5" w:themeTint="9A" w:themeShade="95"/>
      </w:r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6Colorful-Accent61">
    <w:name w:val="List Table 6 Colorful - Accent 61"/>
    <w:basedOn w:val="TableauNormal"/>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TableauListe7Couleur1">
    <w:name w:val="Tableau Liste 7 Couleur1"/>
    <w:basedOn w:val="Tableau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auNormal"/>
    <w:uiPriority w:val="99"/>
    <w:pPr>
      <w:spacing w:after="0" w:line="240" w:lineRule="auto"/>
    </w:pPr>
    <w:tblPr>
      <w:tblStyleRowBandSize w:val="1"/>
      <w:tblStyleColBandSize w:val="1"/>
      <w:tblBorders>
        <w:right w:val="single" w:sz="4" w:space="0" w:color="5B9BD5" w:themeColor="accent1"/>
      </w:tblBorders>
    </w:tblPr>
    <w:tblStylePr w:type="firstRow">
      <w:rPr>
        <w:rFonts w:ascii="Arial" w:hAnsi="Arial"/>
        <w:i/>
        <w:color w:val="245A8D" w:themeColor="accent1" w:themeShade="95"/>
        <w:sz w:val="22"/>
      </w:rPr>
      <w:tblPr/>
      <w:tcPr>
        <w:tcBorders>
          <w:top w:val="none" w:sz="4" w:space="0" w:color="000000"/>
          <w:left w:val="none" w:sz="4" w:space="0" w:color="000000"/>
          <w:bottom w:val="single" w:sz="4" w:space="0" w:color="5B9BD5" w:themeColor="accent1"/>
          <w:right w:val="none" w:sz="4" w:space="0" w:color="000000"/>
        </w:tcBorders>
        <w:shd w:val="clear" w:color="FFFFFF" w:themeColor="light1" w:fill="FFFFFF" w:themeFill="light1"/>
      </w:tcPr>
    </w:tblStylePr>
    <w:tblStylePr w:type="lastRow">
      <w:rPr>
        <w:rFonts w:ascii="Arial" w:hAnsi="Arial"/>
        <w:i/>
        <w:color w:val="245A8D" w:themeColor="accent1" w:themeShade="95"/>
        <w:sz w:val="22"/>
      </w:rPr>
      <w:tblPr/>
      <w:tcPr>
        <w:tcBorders>
          <w:top w:val="single" w:sz="4" w:space="0" w:color="5B9BD5"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45A8D" w:themeColor="accent1" w:themeShade="95"/>
        <w:sz w:val="22"/>
      </w:rPr>
      <w:tblPr/>
      <w:tcPr>
        <w:tcBorders>
          <w:top w:val="none" w:sz="4" w:space="0" w:color="000000"/>
          <w:left w:val="none" w:sz="4" w:space="0" w:color="000000"/>
          <w:bottom w:val="none" w:sz="4" w:space="0" w:color="000000"/>
          <w:right w:val="single" w:sz="4" w:space="0" w:color="5B9BD5" w:themeColor="accent1"/>
        </w:tcBorders>
        <w:shd w:val="clear" w:color="FFFFFF" w:fill="auto"/>
      </w:tcPr>
    </w:tblStylePr>
    <w:tblStylePr w:type="lastCol">
      <w:rPr>
        <w:rFonts w:ascii="Arial" w:hAnsi="Arial"/>
        <w:i/>
        <w:color w:val="245A8D" w:themeColor="accent1" w:themeShade="95"/>
        <w:sz w:val="22"/>
      </w:rPr>
      <w:tblPr/>
      <w:tcPr>
        <w:tcBorders>
          <w:top w:val="none" w:sz="4" w:space="0" w:color="000000"/>
          <w:left w:val="single" w:sz="4" w:space="0" w:color="5B9BD5" w:themeColor="accent1"/>
          <w:bottom w:val="none" w:sz="4" w:space="0" w:color="000000"/>
          <w:right w:val="none" w:sz="4" w:space="0" w:color="000000"/>
        </w:tcBorders>
        <w:shd w:val="clear" w:color="FFFFFF" w:fill="auto"/>
      </w:tcPr>
    </w:tblStylePr>
    <w:tblStylePr w:type="band1Vert">
      <w:tblPr/>
      <w:tcPr>
        <w:shd w:val="clear" w:color="D5E5F4" w:themeColor="accent1" w:themeTint="40" w:fill="D5E5F4" w:themeFill="accent1" w:themeFillTint="40"/>
      </w:tcPr>
    </w:tblStylePr>
    <w:tblStylePr w:type="band1Horz">
      <w:rPr>
        <w:rFonts w:ascii="Arial" w:hAnsi="Arial"/>
        <w:color w:val="245A8D" w:themeColor="accent1" w:themeShade="95"/>
        <w:sz w:val="22"/>
      </w:rPr>
      <w:tblPr/>
      <w:tcPr>
        <w:shd w:val="clear" w:color="D5E5F4" w:themeColor="accent1" w:themeTint="40" w:fill="D5E5F4" w:themeFill="accent1" w:themeFillTint="40"/>
      </w:tcPr>
    </w:tblStylePr>
    <w:tblStylePr w:type="band2Horz">
      <w:rPr>
        <w:rFonts w:ascii="Arial" w:hAnsi="Arial"/>
        <w:color w:val="245A8D" w:themeColor="accent1" w:themeShade="95"/>
        <w:sz w:val="22"/>
      </w:rPr>
    </w:tblStylePr>
  </w:style>
  <w:style w:type="table" w:customStyle="1" w:styleId="ListTable7Colorful-Accent21">
    <w:name w:val="List Table 7 Colorful - Accent 21"/>
    <w:basedOn w:val="TableauNormal"/>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4" w:space="0" w:color="000000"/>
          <w:left w:val="none" w:sz="4" w:space="0" w:color="000000"/>
          <w:bottom w:val="single" w:sz="4" w:space="0" w:color="F4B184" w:themeColor="accent2" w:themeTint="97"/>
          <w:right w:val="none" w:sz="4" w:space="0" w:color="000000"/>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4" w:space="0" w:color="000000"/>
          <w:left w:val="none" w:sz="4" w:space="0" w:color="000000"/>
          <w:bottom w:val="none" w:sz="4" w:space="0" w:color="000000"/>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4" w:space="0" w:color="000000"/>
          <w:left w:val="single" w:sz="4" w:space="0" w:color="F4B184" w:themeColor="accent2" w:themeTint="97"/>
          <w:bottom w:val="none" w:sz="4" w:space="0" w:color="000000"/>
          <w:right w:val="none" w:sz="4" w:space="0" w:color="000000"/>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1">
    <w:name w:val="List Table 7 Colorful - Accent 31"/>
    <w:basedOn w:val="TableauNormal"/>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4" w:space="0" w:color="000000"/>
          <w:left w:val="none" w:sz="4" w:space="0" w:color="000000"/>
          <w:bottom w:val="single" w:sz="4" w:space="0" w:color="C9C9C9" w:themeColor="accent3" w:themeTint="98"/>
          <w:right w:val="none" w:sz="4" w:space="0" w:color="000000"/>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4" w:space="0" w:color="000000"/>
          <w:left w:val="none" w:sz="4" w:space="0" w:color="000000"/>
          <w:bottom w:val="none" w:sz="4" w:space="0" w:color="000000"/>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4" w:space="0" w:color="000000"/>
          <w:left w:val="single" w:sz="4" w:space="0" w:color="C9C9C9" w:themeColor="accent3" w:themeTint="98"/>
          <w:bottom w:val="none" w:sz="4" w:space="0" w:color="000000"/>
          <w:right w:val="none" w:sz="4" w:space="0" w:color="000000"/>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1">
    <w:name w:val="List Table 7 Colorful - Accent 41"/>
    <w:basedOn w:val="TableauNormal"/>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4" w:space="0" w:color="000000"/>
          <w:left w:val="none" w:sz="4" w:space="0" w:color="000000"/>
          <w:bottom w:val="single" w:sz="4" w:space="0" w:color="FFD865" w:themeColor="accent4" w:themeTint="9A"/>
          <w:right w:val="none" w:sz="4" w:space="0" w:color="000000"/>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4" w:space="0" w:color="000000"/>
          <w:left w:val="none" w:sz="4" w:space="0" w:color="000000"/>
          <w:bottom w:val="none" w:sz="4" w:space="0" w:color="000000"/>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4" w:space="0" w:color="000000"/>
          <w:left w:val="single" w:sz="4" w:space="0" w:color="FFD865" w:themeColor="accent4" w:themeTint="9A"/>
          <w:bottom w:val="none" w:sz="4" w:space="0" w:color="000000"/>
          <w:right w:val="none" w:sz="4" w:space="0" w:color="000000"/>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1">
    <w:name w:val="List Table 7 Colorful - Accent 51"/>
    <w:basedOn w:val="TableauNormal"/>
    <w:uiPriority w:val="99"/>
    <w:pPr>
      <w:spacing w:after="0" w:line="240" w:lineRule="auto"/>
    </w:pPr>
    <w:tblPr>
      <w:tblStyleRowBandSize w:val="1"/>
      <w:tblStyleColBandSize w:val="1"/>
      <w:tblBorders>
        <w:right w:val="single" w:sz="4" w:space="0" w:color="8DA9DB" w:themeColor="accent5" w:themeTint="9A"/>
      </w:tblBorders>
    </w:tblPr>
    <w:tblStylePr w:type="firstRow">
      <w:rPr>
        <w:rFonts w:ascii="Arial" w:hAnsi="Arial"/>
        <w:i/>
        <w:color w:val="8DA9DB" w:themeColor="accent5" w:themeTint="9A" w:themeShade="95"/>
        <w:sz w:val="22"/>
      </w:rPr>
      <w:tblPr/>
      <w:tcPr>
        <w:tcBorders>
          <w:top w:val="none" w:sz="4" w:space="0" w:color="000000"/>
          <w:left w:val="none" w:sz="4" w:space="0" w:color="000000"/>
          <w:bottom w:val="single" w:sz="4" w:space="0" w:color="8DA9DB" w:themeColor="accent5" w:themeTint="9A"/>
          <w:right w:val="none" w:sz="4" w:space="0" w:color="000000"/>
        </w:tcBorders>
        <w:shd w:val="clear" w:color="FFFFFF" w:themeColor="light1" w:fill="FFFFFF" w:themeFill="light1"/>
      </w:tcPr>
    </w:tblStylePr>
    <w:tblStylePr w:type="lastRow">
      <w:rPr>
        <w:rFonts w:ascii="Arial" w:hAnsi="Arial"/>
        <w:i/>
        <w:color w:val="8DA9DB" w:themeColor="accent5" w:themeTint="9A" w:themeShade="95"/>
        <w:sz w:val="22"/>
      </w:rPr>
      <w:tblPr/>
      <w:tcPr>
        <w:tcBorders>
          <w:top w:val="single" w:sz="4" w:space="0" w:color="8DA9DB"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8DA9DB" w:themeColor="accent5" w:themeTint="9A" w:themeShade="95"/>
        <w:sz w:val="22"/>
      </w:rPr>
      <w:tblPr/>
      <w:tcPr>
        <w:tcBorders>
          <w:top w:val="none" w:sz="4" w:space="0" w:color="000000"/>
          <w:left w:val="none" w:sz="4" w:space="0" w:color="000000"/>
          <w:bottom w:val="none" w:sz="4" w:space="0" w:color="000000"/>
          <w:right w:val="single" w:sz="4" w:space="0" w:color="8DA9DB" w:themeColor="accent5" w:themeTint="9A"/>
        </w:tcBorders>
        <w:shd w:val="clear" w:color="FFFFFF" w:fill="auto"/>
      </w:tcPr>
    </w:tblStylePr>
    <w:tblStylePr w:type="lastCol">
      <w:rPr>
        <w:rFonts w:ascii="Arial" w:hAnsi="Arial"/>
        <w:i/>
        <w:color w:val="8DA9DB" w:themeColor="accent5" w:themeTint="9A" w:themeShade="95"/>
        <w:sz w:val="22"/>
      </w:rPr>
      <w:tblPr/>
      <w:tcPr>
        <w:tcBorders>
          <w:top w:val="none" w:sz="4" w:space="0" w:color="000000"/>
          <w:left w:val="single" w:sz="4" w:space="0" w:color="8DA9DB" w:themeColor="accent5" w:themeTint="9A"/>
          <w:bottom w:val="none" w:sz="4" w:space="0" w:color="000000"/>
          <w:right w:val="none" w:sz="4" w:space="0" w:color="000000"/>
        </w:tcBorders>
        <w:shd w:val="clear" w:color="FFFFFF" w:fill="auto"/>
      </w:tcPr>
    </w:tblStylePr>
    <w:tblStylePr w:type="band1Vert">
      <w:tblPr/>
      <w:tcPr>
        <w:shd w:val="clear" w:color="CFDBF0" w:themeColor="accent5" w:themeTint="40" w:fill="CFDBF0" w:themeFill="accent5" w:themeFillTint="40"/>
      </w:tcPr>
    </w:tblStylePr>
    <w:tblStylePr w:type="band1Horz">
      <w:rPr>
        <w:rFonts w:ascii="Arial" w:hAnsi="Arial"/>
        <w:color w:val="8DA9DB" w:themeColor="accent5" w:themeTint="9A" w:themeShade="95"/>
        <w:sz w:val="22"/>
      </w:rPr>
      <w:tblPr/>
      <w:tcPr>
        <w:shd w:val="clear" w:color="CFDBF0" w:themeColor="accent5" w:themeTint="40" w:fill="CFDBF0" w:themeFill="accent5" w:themeFillTint="40"/>
      </w:tcPr>
    </w:tblStylePr>
    <w:tblStylePr w:type="band2Horz">
      <w:rPr>
        <w:rFonts w:ascii="Arial" w:hAnsi="Arial"/>
        <w:color w:val="8DA9DB" w:themeColor="accent5" w:themeTint="9A" w:themeShade="95"/>
        <w:sz w:val="22"/>
      </w:rPr>
    </w:tblStylePr>
  </w:style>
  <w:style w:type="table" w:customStyle="1" w:styleId="ListTable7Colorful-Accent61">
    <w:name w:val="List Table 7 Colorful - Accent 61"/>
    <w:basedOn w:val="TableauNormal"/>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4" w:space="0" w:color="000000"/>
          <w:left w:val="none" w:sz="4" w:space="0" w:color="000000"/>
          <w:bottom w:val="single" w:sz="4" w:space="0" w:color="A9D08E" w:themeColor="accent6" w:themeTint="98"/>
          <w:right w:val="none" w:sz="4" w:space="0" w:color="000000"/>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4" w:space="0" w:color="000000"/>
          <w:left w:val="none" w:sz="4" w:space="0" w:color="000000"/>
          <w:bottom w:val="none" w:sz="4" w:space="0" w:color="000000"/>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4" w:space="0" w:color="000000"/>
          <w:left w:val="single" w:sz="4" w:space="0" w:color="A9D08E" w:themeColor="accent6" w:themeTint="98"/>
          <w:bottom w:val="none" w:sz="4" w:space="0" w:color="000000"/>
          <w:right w:val="none" w:sz="4" w:space="0" w:color="000000"/>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Lined-Accent2">
    <w:name w:val="Lined - Accent 2"/>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Lined-Accent6">
    <w:name w:val="Lined - Accent 6"/>
    <w:basedOn w:val="TableauNormal"/>
    <w:uiPriority w:val="99"/>
    <w:pPr>
      <w:spacing w:after="0" w:line="240" w:lineRule="auto"/>
    </w:pPr>
    <w:rPr>
      <w:color w:val="404040"/>
      <w:sz w:val="20"/>
      <w:szCs w:val="20"/>
      <w:lang w:eastAsia="fr-FR"/>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TableauNormal"/>
    <w:uiPriority w:val="99"/>
    <w:pPr>
      <w:spacing w:after="0" w:line="240" w:lineRule="auto"/>
    </w:pPr>
    <w:rPr>
      <w:color w:val="404040"/>
      <w:sz w:val="20"/>
      <w:szCs w:val="20"/>
      <w:lang w:eastAsia="fr-FR"/>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auNormal"/>
    <w:uiPriority w:val="99"/>
    <w:pPr>
      <w:spacing w:after="0" w:line="240" w:lineRule="auto"/>
    </w:pPr>
    <w:rPr>
      <w:color w:val="404040"/>
      <w:sz w:val="20"/>
      <w:szCs w:val="20"/>
      <w:lang w:eastAsia="fr-FR"/>
    </w:rPr>
    <w:tblPr>
      <w:tblStyleRowBandSize w:val="1"/>
      <w:tblStyleColBandSize w:val="1"/>
      <w:tblBorders>
        <w:top w:val="single" w:sz="4" w:space="0" w:color="245A8D" w:themeColor="accent1" w:themeShade="95"/>
        <w:left w:val="single" w:sz="4" w:space="0" w:color="245A8D" w:themeColor="accent1" w:themeShade="95"/>
        <w:bottom w:val="single" w:sz="4" w:space="0" w:color="245A8D" w:themeColor="accent1" w:themeShade="95"/>
        <w:right w:val="single" w:sz="4" w:space="0" w:color="245A8D" w:themeColor="accent1" w:themeShade="95"/>
        <w:insideH w:val="single" w:sz="4" w:space="0" w:color="245A8D" w:themeColor="accent1" w:themeShade="95"/>
        <w:insideV w:val="single" w:sz="4" w:space="0" w:color="245A8D" w:themeColor="accent1" w:themeShade="95"/>
      </w:tblBorders>
    </w:tblPr>
    <w:tblStylePr w:type="firstRow">
      <w:rPr>
        <w:rFonts w:ascii="Arial" w:hAnsi="Arial"/>
        <w:color w:val="F2F2F2"/>
        <w:sz w:val="22"/>
      </w:rPr>
      <w:tblPr/>
      <w:tcPr>
        <w:shd w:val="clear" w:color="68A2D8" w:themeColor="accent1" w:themeTint="EA" w:fill="68A2D8" w:themeFill="accent1" w:themeFillTint="EA"/>
      </w:tcPr>
    </w:tblStylePr>
    <w:tblStylePr w:type="lastRow">
      <w:rPr>
        <w:rFonts w:ascii="Arial" w:hAnsi="Arial"/>
        <w:color w:val="F2F2F2"/>
        <w:sz w:val="22"/>
      </w:rPr>
      <w:tblPr/>
      <w:tcPr>
        <w:shd w:val="clear" w:color="68A2D8" w:themeColor="accent1" w:themeTint="EA" w:fill="68A2D8" w:themeFill="accent1" w:themeFillTint="EA"/>
      </w:tcPr>
    </w:tblStylePr>
    <w:tblStylePr w:type="firstCol">
      <w:rPr>
        <w:rFonts w:ascii="Arial" w:hAnsi="Arial"/>
        <w:color w:val="F2F2F2"/>
        <w:sz w:val="22"/>
      </w:rPr>
      <w:tblPr/>
      <w:tcPr>
        <w:shd w:val="clear" w:color="68A2D8" w:themeColor="accent1" w:themeTint="EA" w:fill="68A2D8" w:themeFill="accent1" w:themeFillTint="EA"/>
      </w:tcPr>
    </w:tblStylePr>
    <w:tblStylePr w:type="lastCol">
      <w:rPr>
        <w:rFonts w:ascii="Arial" w:hAnsi="Arial"/>
        <w:color w:val="F2F2F2"/>
        <w:sz w:val="22"/>
      </w:rPr>
      <w:tblPr/>
      <w:tcPr>
        <w:shd w:val="clear" w:color="68A2D8" w:themeColor="accent1" w:themeTint="EA" w:fill="68A2D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BDFF1" w:themeColor="accent1" w:themeTint="50" w:fill="CBDFF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BDFF1" w:themeColor="accent1" w:themeTint="50" w:fill="CBDFF1" w:themeFill="accent1" w:themeFillTint="50"/>
      </w:tcPr>
    </w:tblStylePr>
  </w:style>
  <w:style w:type="table" w:customStyle="1" w:styleId="BorderedLined-Accent2">
    <w:name w:val="Bordered &amp; Lined - Accent 2"/>
    <w:basedOn w:val="TableauNormal"/>
    <w:uiPriority w:val="99"/>
    <w:pPr>
      <w:spacing w:after="0" w:line="240" w:lineRule="auto"/>
    </w:pPr>
    <w:rPr>
      <w:color w:val="404040"/>
      <w:sz w:val="20"/>
      <w:szCs w:val="20"/>
      <w:lang w:eastAsia="fr-FR"/>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TableauNormal"/>
    <w:uiPriority w:val="99"/>
    <w:pPr>
      <w:spacing w:after="0" w:line="240" w:lineRule="auto"/>
    </w:pPr>
    <w:rPr>
      <w:color w:val="404040"/>
      <w:sz w:val="20"/>
      <w:szCs w:val="20"/>
      <w:lang w:eastAsia="fr-FR"/>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TableauNormal"/>
    <w:uiPriority w:val="99"/>
    <w:pPr>
      <w:spacing w:after="0" w:line="240" w:lineRule="auto"/>
    </w:pPr>
    <w:rPr>
      <w:color w:val="404040"/>
      <w:sz w:val="20"/>
      <w:szCs w:val="20"/>
      <w:lang w:eastAsia="fr-FR"/>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TableauNormal"/>
    <w:uiPriority w:val="99"/>
    <w:pPr>
      <w:spacing w:after="0" w:line="240" w:lineRule="auto"/>
    </w:pPr>
    <w:rPr>
      <w:color w:val="404040"/>
      <w:sz w:val="20"/>
      <w:szCs w:val="20"/>
      <w:lang w:eastAsia="fr-FR"/>
    </w:rPr>
    <w:tblPr>
      <w:tblStyleRowBandSize w:val="1"/>
      <w:tblStyleColBandSize w:val="1"/>
      <w:tblBorders>
        <w:top w:val="single" w:sz="4" w:space="0" w:color="254175" w:themeColor="accent5" w:themeShade="95"/>
        <w:left w:val="single" w:sz="4" w:space="0" w:color="254175" w:themeColor="accent5" w:themeShade="95"/>
        <w:bottom w:val="single" w:sz="4" w:space="0" w:color="254175" w:themeColor="accent5" w:themeShade="95"/>
        <w:right w:val="single" w:sz="4" w:space="0" w:color="254175" w:themeColor="accent5" w:themeShade="95"/>
        <w:insideH w:val="single" w:sz="4" w:space="0" w:color="254175" w:themeColor="accent5" w:themeShade="95"/>
        <w:insideV w:val="single" w:sz="4" w:space="0" w:color="254175" w:themeColor="accent5" w:themeShade="95"/>
      </w:tblBorders>
    </w:tblPr>
    <w:tblStylePr w:type="firstRow">
      <w:rPr>
        <w:rFonts w:ascii="Arial" w:hAnsi="Arial"/>
        <w:color w:val="F2F2F2"/>
        <w:sz w:val="22"/>
      </w:rPr>
      <w:tblPr/>
      <w:tcPr>
        <w:shd w:val="clear" w:color="4472C4" w:themeColor="accent5" w:fill="4472C4" w:themeFill="accent5"/>
      </w:tcPr>
    </w:tblStylePr>
    <w:tblStylePr w:type="lastRow">
      <w:rPr>
        <w:rFonts w:ascii="Arial" w:hAnsi="Arial"/>
        <w:color w:val="F2F2F2"/>
        <w:sz w:val="22"/>
      </w:rPr>
      <w:tblPr/>
      <w:tcPr>
        <w:shd w:val="clear" w:color="4472C4" w:themeColor="accent5" w:fill="4472C4" w:themeFill="accent5"/>
      </w:tcPr>
    </w:tblStylePr>
    <w:tblStylePr w:type="firstCol">
      <w:rPr>
        <w:rFonts w:ascii="Arial" w:hAnsi="Arial"/>
        <w:color w:val="F2F2F2"/>
        <w:sz w:val="22"/>
      </w:rPr>
      <w:tblPr/>
      <w:tcPr>
        <w:shd w:val="clear" w:color="4472C4" w:themeColor="accent5" w:fill="4472C4" w:themeFill="accent5"/>
      </w:tcPr>
    </w:tblStylePr>
    <w:tblStylePr w:type="lastCol">
      <w:rPr>
        <w:rFonts w:ascii="Arial" w:hAnsi="Arial"/>
        <w:color w:val="F2F2F2"/>
        <w:sz w:val="22"/>
      </w:rPr>
      <w:tblPr/>
      <w:tcPr>
        <w:shd w:val="clear" w:color="4472C4" w:themeColor="accent5" w:fill="4472C4"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8E2F3" w:themeColor="accent5" w:themeTint="34" w:fill="D8E2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8E2F3" w:themeColor="accent5" w:themeTint="34" w:fill="D8E2F3" w:themeFill="accent5" w:themeFillTint="34"/>
      </w:tcPr>
    </w:tblStylePr>
  </w:style>
  <w:style w:type="table" w:customStyle="1" w:styleId="BorderedLined-Accent6">
    <w:name w:val="Bordered &amp; Lined - Accent 6"/>
    <w:basedOn w:val="TableauNormal"/>
    <w:uiPriority w:val="99"/>
    <w:pPr>
      <w:spacing w:after="0" w:line="240" w:lineRule="auto"/>
    </w:pPr>
    <w:rPr>
      <w:color w:val="404040"/>
      <w:sz w:val="20"/>
      <w:szCs w:val="20"/>
      <w:lang w:eastAsia="fr-FR"/>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Tableau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auNormal"/>
    <w:uiPriority w:val="99"/>
    <w:pPr>
      <w:spacing w:after="0" w:line="240" w:lineRule="auto"/>
    </w:pPr>
    <w:tblPr>
      <w:tblStyleRowBandSize w:val="1"/>
      <w:tblStyleColBandSize w:val="1"/>
      <w:tbl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insideH w:val="single" w:sz="4" w:space="0" w:color="BCD6EE" w:themeColor="accent1" w:themeTint="67"/>
        <w:insideV w:val="single" w:sz="4" w:space="0" w:color="BCD6EE" w:themeColor="accent1" w:themeTint="67"/>
      </w:tblBorders>
    </w:tblPr>
    <w:tblStylePr w:type="firstRow">
      <w:rPr>
        <w:rFonts w:ascii="Arial" w:hAnsi="Arial"/>
        <w:color w:val="404040"/>
        <w:sz w:val="22"/>
      </w:rPr>
      <w:tblPr/>
      <w:tcPr>
        <w:tcBorders>
          <w:bottom w:val="single" w:sz="12" w:space="0" w:color="5B9BD5" w:themeColor="accent1"/>
        </w:tcBorders>
      </w:tcPr>
    </w:tblStylePr>
    <w:tblStylePr w:type="lastRow">
      <w:rPr>
        <w:rFonts w:ascii="Arial" w:hAnsi="Arial"/>
        <w:color w:val="404040"/>
        <w:sz w:val="22"/>
      </w:rPr>
      <w:tblPr/>
      <w:tcPr>
        <w:tcBorders>
          <w:top w:val="single" w:sz="12" w:space="0" w:color="5B9BD5"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B9BD5" w:themeColor="accent1"/>
        </w:tcBorders>
      </w:tcPr>
    </w:tblStylePr>
    <w:tblStylePr w:type="band1Horz">
      <w:rPr>
        <w:rFonts w:ascii="Arial" w:hAnsi="Arial"/>
        <w:color w:val="404040"/>
        <w:sz w:val="22"/>
      </w:rPr>
      <w:tblPr/>
      <w:tcPr>
        <w:tcBorders>
          <w:top w:val="single" w:sz="4" w:space="0" w:color="BCD6EE" w:themeColor="accent1" w:themeTint="67"/>
          <w:left w:val="single" w:sz="4" w:space="0" w:color="BCD6EE" w:themeColor="accent1" w:themeTint="67"/>
          <w:bottom w:val="single" w:sz="4" w:space="0" w:color="BCD6EE" w:themeColor="accent1" w:themeTint="67"/>
          <w:right w:val="single" w:sz="4" w:space="0" w:color="BCD6EE" w:themeColor="accent1" w:themeTint="67"/>
        </w:tcBorders>
      </w:tcPr>
    </w:tblStylePr>
  </w:style>
  <w:style w:type="table" w:customStyle="1" w:styleId="Bordered-Accent2">
    <w:name w:val="Bordered - Accent 2"/>
    <w:basedOn w:val="TableauNormal"/>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auNormal"/>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auNormal"/>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auNormal"/>
    <w:uiPriority w:val="99"/>
    <w:pPr>
      <w:spacing w:after="0" w:line="240" w:lineRule="auto"/>
    </w:pPr>
    <w:tblPr>
      <w:tblStyleRowBandSize w:val="1"/>
      <w:tblStyleColBandSize w:val="1"/>
      <w:tbl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insideH w:val="single" w:sz="4" w:space="0" w:color="B3C5E7" w:themeColor="accent5" w:themeTint="67"/>
        <w:insideV w:val="single" w:sz="4" w:space="0" w:color="B3C5E7" w:themeColor="accent5" w:themeTint="67"/>
      </w:tblBorders>
    </w:tblPr>
    <w:tblStylePr w:type="firstRow">
      <w:rPr>
        <w:rFonts w:ascii="Arial" w:hAnsi="Arial"/>
        <w:color w:val="404040"/>
        <w:sz w:val="22"/>
      </w:rPr>
      <w:tblPr/>
      <w:tcPr>
        <w:tcBorders>
          <w:bottom w:val="single" w:sz="12" w:space="0" w:color="8DA9DB" w:themeColor="accent5" w:themeTint="9A"/>
        </w:tcBorders>
      </w:tcPr>
    </w:tblStylePr>
    <w:tblStylePr w:type="lastRow">
      <w:rPr>
        <w:rFonts w:ascii="Arial" w:hAnsi="Arial"/>
        <w:color w:val="404040"/>
        <w:sz w:val="22"/>
      </w:rPr>
      <w:tblPr/>
      <w:tcPr>
        <w:tcBorders>
          <w:top w:val="single" w:sz="12" w:space="0" w:color="8DA9DB"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8DA9DB" w:themeColor="accent5" w:themeTint="9A"/>
        </w:tcBorders>
      </w:tcPr>
    </w:tblStylePr>
    <w:tblStylePr w:type="band1Horz">
      <w:rPr>
        <w:rFonts w:ascii="Arial" w:hAnsi="Arial"/>
        <w:color w:val="404040"/>
        <w:sz w:val="22"/>
      </w:rPr>
      <w:tblPr/>
      <w:tcPr>
        <w:tcBorders>
          <w:top w:val="single" w:sz="4" w:space="0" w:color="B3C5E7" w:themeColor="accent5" w:themeTint="67"/>
          <w:left w:val="single" w:sz="4" w:space="0" w:color="B3C5E7" w:themeColor="accent5" w:themeTint="67"/>
          <w:bottom w:val="single" w:sz="4" w:space="0" w:color="B3C5E7" w:themeColor="accent5" w:themeTint="67"/>
          <w:right w:val="single" w:sz="4" w:space="0" w:color="B3C5E7" w:themeColor="accent5" w:themeTint="67"/>
        </w:tcBorders>
      </w:tcPr>
    </w:tblStylePr>
  </w:style>
  <w:style w:type="table" w:customStyle="1" w:styleId="Bordered-Accent6">
    <w:name w:val="Bordered - Accent 6"/>
    <w:basedOn w:val="TableauNormal"/>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character" w:styleId="Lienhypertexte">
    <w:name w:val="Hyperlink"/>
    <w:uiPriority w:val="99"/>
    <w:unhideWhenUsed/>
    <w:rPr>
      <w:color w:val="0563C1" w:themeColor="hyperlink"/>
      <w:u w:val="single"/>
    </w:rPr>
  </w:style>
  <w:style w:type="paragraph" w:styleId="Notedebasdepage">
    <w:name w:val="footnote text"/>
    <w:basedOn w:val="Normal"/>
    <w:link w:val="NotedebasdepageCar"/>
    <w:uiPriority w:val="99"/>
    <w:semiHidden/>
    <w:unhideWhenUsed/>
    <w:pPr>
      <w:spacing w:after="40" w:line="240" w:lineRule="auto"/>
    </w:pPr>
    <w:rPr>
      <w:sz w:val="18"/>
    </w:rPr>
  </w:style>
  <w:style w:type="character" w:customStyle="1" w:styleId="NotedebasdepageCar">
    <w:name w:val="Note de bas de page Car"/>
    <w:link w:val="Notedebasdepage"/>
    <w:uiPriority w:val="99"/>
    <w:rPr>
      <w:sz w:val="18"/>
    </w:rPr>
  </w:style>
  <w:style w:type="character" w:styleId="Appelnotedebasdep">
    <w:name w:val="footnote reference"/>
    <w:basedOn w:val="Policepardfaut"/>
    <w:uiPriority w:val="99"/>
    <w:unhideWhenUsed/>
    <w:rPr>
      <w:vertAlign w:val="superscript"/>
    </w:rPr>
  </w:style>
  <w:style w:type="paragraph" w:styleId="Notedefin">
    <w:name w:val="endnote text"/>
    <w:basedOn w:val="Normal"/>
    <w:link w:val="NotedefinCar"/>
    <w:uiPriority w:val="99"/>
    <w:semiHidden/>
    <w:unhideWhenUsed/>
    <w:pPr>
      <w:spacing w:after="0" w:line="240" w:lineRule="auto"/>
    </w:pPr>
    <w:rPr>
      <w:sz w:val="20"/>
    </w:rPr>
  </w:style>
  <w:style w:type="character" w:customStyle="1" w:styleId="NotedefinCar">
    <w:name w:val="Note de fin Car"/>
    <w:link w:val="Notedefin"/>
    <w:uiPriority w:val="99"/>
    <w:rPr>
      <w:sz w:val="20"/>
    </w:rPr>
  </w:style>
  <w:style w:type="character" w:styleId="Appeldenotedefin">
    <w:name w:val="endnote reference"/>
    <w:basedOn w:val="Policepardfaut"/>
    <w:uiPriority w:val="99"/>
    <w:semiHidden/>
    <w:unhideWhenUsed/>
    <w:rPr>
      <w:vertAlign w:val="superscript"/>
    </w:rPr>
  </w:style>
  <w:style w:type="paragraph" w:styleId="TM1">
    <w:name w:val="toc 1"/>
    <w:basedOn w:val="Normal"/>
    <w:next w:val="Normal"/>
    <w:uiPriority w:val="39"/>
    <w:unhideWhenUsed/>
    <w:pPr>
      <w:spacing w:after="57"/>
    </w:pPr>
  </w:style>
  <w:style w:type="paragraph" w:styleId="TM2">
    <w:name w:val="toc 2"/>
    <w:basedOn w:val="Normal"/>
    <w:next w:val="Normal"/>
    <w:uiPriority w:val="39"/>
    <w:unhideWhenUsed/>
    <w:pPr>
      <w:spacing w:after="57"/>
      <w:ind w:left="283"/>
    </w:pPr>
  </w:style>
  <w:style w:type="paragraph" w:styleId="TM3">
    <w:name w:val="toc 3"/>
    <w:basedOn w:val="Normal"/>
    <w:next w:val="Normal"/>
    <w:uiPriority w:val="39"/>
    <w:unhideWhenUsed/>
    <w:pPr>
      <w:spacing w:after="57"/>
      <w:ind w:left="567"/>
    </w:pPr>
  </w:style>
  <w:style w:type="paragraph" w:styleId="TM4">
    <w:name w:val="toc 4"/>
    <w:basedOn w:val="Normal"/>
    <w:next w:val="Normal"/>
    <w:uiPriority w:val="39"/>
    <w:unhideWhenUsed/>
    <w:pPr>
      <w:spacing w:after="57"/>
      <w:ind w:left="850"/>
    </w:pPr>
  </w:style>
  <w:style w:type="paragraph" w:styleId="TM5">
    <w:name w:val="toc 5"/>
    <w:basedOn w:val="Normal"/>
    <w:next w:val="Normal"/>
    <w:uiPriority w:val="39"/>
    <w:unhideWhenUsed/>
    <w:pPr>
      <w:spacing w:after="57"/>
      <w:ind w:left="1134"/>
    </w:pPr>
  </w:style>
  <w:style w:type="paragraph" w:styleId="TM6">
    <w:name w:val="toc 6"/>
    <w:basedOn w:val="Normal"/>
    <w:next w:val="Normal"/>
    <w:uiPriority w:val="39"/>
    <w:unhideWhenUsed/>
    <w:pPr>
      <w:spacing w:after="57"/>
      <w:ind w:left="1417"/>
    </w:pPr>
  </w:style>
  <w:style w:type="paragraph" w:styleId="TM7">
    <w:name w:val="toc 7"/>
    <w:basedOn w:val="Normal"/>
    <w:next w:val="Normal"/>
    <w:uiPriority w:val="39"/>
    <w:unhideWhenUsed/>
    <w:pPr>
      <w:spacing w:after="57"/>
      <w:ind w:left="1701"/>
    </w:pPr>
  </w:style>
  <w:style w:type="paragraph" w:styleId="TM8">
    <w:name w:val="toc 8"/>
    <w:basedOn w:val="Normal"/>
    <w:next w:val="Normal"/>
    <w:uiPriority w:val="39"/>
    <w:unhideWhenUsed/>
    <w:pPr>
      <w:spacing w:after="57"/>
      <w:ind w:left="1984"/>
    </w:pPr>
  </w:style>
  <w:style w:type="paragraph" w:styleId="TM9">
    <w:name w:val="toc 9"/>
    <w:basedOn w:val="Normal"/>
    <w:next w:val="Normal"/>
    <w:uiPriority w:val="39"/>
    <w:unhideWhenUsed/>
    <w:pPr>
      <w:spacing w:after="57"/>
      <w:ind w:left="2268"/>
    </w:pPr>
  </w:style>
  <w:style w:type="paragraph" w:styleId="En-ttedetabledesmatires">
    <w:name w:val="TOC Heading"/>
    <w:uiPriority w:val="39"/>
    <w:unhideWhenUsed/>
  </w:style>
  <w:style w:type="paragraph" w:styleId="Tabledesillustrations">
    <w:name w:val="table of figures"/>
    <w:basedOn w:val="Normal"/>
    <w:next w:val="Normal"/>
    <w:uiPriority w:val="99"/>
    <w:unhideWhenUsed/>
    <w:pPr>
      <w:spacing w:after="0"/>
    </w:pPr>
  </w:style>
  <w:style w:type="paragraph" w:styleId="Corpsdetexte">
    <w:name w:val="Body Text"/>
    <w:basedOn w:val="Normal"/>
    <w:link w:val="CorpsdetexteCar"/>
    <w:uiPriority w:val="1"/>
    <w:unhideWhenUsed/>
    <w:qFormat/>
    <w:pPr>
      <w:widowControl w:val="0"/>
      <w:spacing w:after="0" w:line="240" w:lineRule="auto"/>
      <w:ind w:left="1068"/>
    </w:pPr>
    <w:rPr>
      <w:rFonts w:ascii="Arial" w:eastAsia="Arial" w:hAnsi="Arial"/>
      <w:sz w:val="20"/>
      <w:szCs w:val="20"/>
      <w:lang w:val="en-US"/>
    </w:rPr>
  </w:style>
  <w:style w:type="character" w:customStyle="1" w:styleId="CorpsdetexteCar">
    <w:name w:val="Corps de texte Car"/>
    <w:basedOn w:val="Policepardfaut"/>
    <w:link w:val="Corpsdetexte"/>
    <w:uiPriority w:val="1"/>
    <w:rPr>
      <w:rFonts w:ascii="Arial" w:eastAsia="Arial" w:hAnsi="Arial"/>
      <w:sz w:val="20"/>
      <w:szCs w:val="20"/>
      <w:lang w:val="en-US"/>
    </w:rPr>
  </w:style>
  <w:style w:type="paragraph" w:customStyle="1" w:styleId="Style1">
    <w:name w:val="Style1"/>
    <w:basedOn w:val="Normal"/>
    <w:link w:val="Style1Car"/>
    <w:pPr>
      <w:spacing w:after="0" w:line="240" w:lineRule="auto"/>
    </w:pPr>
    <w:rPr>
      <w:rFonts w:ascii="Arial" w:eastAsia="Times New Roman" w:hAnsi="Arial" w:cs="Arial"/>
      <w:sz w:val="24"/>
      <w:szCs w:val="24"/>
      <w:lang w:eastAsia="fr-FR"/>
    </w:rPr>
  </w:style>
  <w:style w:type="character" w:customStyle="1" w:styleId="Style1Car">
    <w:name w:val="Style1 Car"/>
    <w:link w:val="Style1"/>
    <w:rPr>
      <w:rFonts w:ascii="Arial" w:eastAsia="Times New Roman" w:hAnsi="Arial" w:cs="Arial"/>
      <w:sz w:val="24"/>
      <w:szCs w:val="24"/>
      <w:lang w:eastAsia="fr-FR"/>
    </w:rPr>
  </w:style>
  <w:style w:type="character" w:customStyle="1" w:styleId="highlight">
    <w:name w:val="highlight"/>
    <w:basedOn w:val="Policepardfaut"/>
  </w:style>
  <w:style w:type="character" w:styleId="Marquedecommentaire">
    <w:name w:val="annotation reference"/>
    <w:basedOn w:val="Policepardfaut"/>
    <w:uiPriority w:val="99"/>
    <w:semiHidden/>
    <w:unhideWhenUsed/>
    <w:rPr>
      <w:sz w:val="16"/>
      <w:szCs w:val="16"/>
    </w:rPr>
  </w:style>
  <w:style w:type="paragraph" w:styleId="Commentaire">
    <w:name w:val="annotation text"/>
    <w:basedOn w:val="Normal"/>
    <w:link w:val="CommentaireCar"/>
    <w:uiPriority w:val="99"/>
    <w:unhideWhenUsed/>
    <w:pPr>
      <w:spacing w:line="240" w:lineRule="auto"/>
    </w:pPr>
    <w:rPr>
      <w:sz w:val="20"/>
      <w:szCs w:val="20"/>
    </w:rPr>
  </w:style>
  <w:style w:type="character" w:customStyle="1" w:styleId="CommentaireCar">
    <w:name w:val="Commentaire Car"/>
    <w:basedOn w:val="Policepardfaut"/>
    <w:link w:val="Commentaire"/>
    <w:uiPriority w:val="99"/>
    <w:rPr>
      <w:sz w:val="20"/>
      <w:szCs w:val="20"/>
    </w:rPr>
  </w:style>
  <w:style w:type="paragraph" w:styleId="Objetducommentaire">
    <w:name w:val="annotation subject"/>
    <w:basedOn w:val="Commentaire"/>
    <w:next w:val="Commentaire"/>
    <w:link w:val="ObjetducommentaireCar"/>
    <w:uiPriority w:val="99"/>
    <w:semiHidden/>
    <w:unhideWhenUsed/>
    <w:rPr>
      <w:b/>
      <w:bCs/>
    </w:rPr>
  </w:style>
  <w:style w:type="character" w:customStyle="1" w:styleId="ObjetducommentaireCar">
    <w:name w:val="Objet du commentaire Car"/>
    <w:basedOn w:val="CommentaireCar"/>
    <w:link w:val="Objetducommentaire"/>
    <w:uiPriority w:val="99"/>
    <w:semiHidden/>
    <w:rPr>
      <w:b/>
      <w:bCs/>
      <w:sz w:val="20"/>
      <w:szCs w:val="20"/>
    </w:rPr>
  </w:style>
  <w:style w:type="paragraph" w:styleId="Textedebulles">
    <w:name w:val="Balloon Text"/>
    <w:basedOn w:val="Normal"/>
    <w:link w:val="TextedebullesCar"/>
    <w:uiPriority w:val="99"/>
    <w:semiHidden/>
    <w:unhideWhenUsed/>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Pr>
      <w:rFonts w:ascii="Segoe UI" w:hAnsi="Segoe UI" w:cs="Segoe UI"/>
      <w:sz w:val="18"/>
      <w:szCs w:val="18"/>
    </w:rPr>
  </w:style>
  <w:style w:type="paragraph" w:styleId="Paragraphedeliste">
    <w:name w:val="List Paragraph"/>
    <w:basedOn w:val="Normal"/>
    <w:uiPriority w:val="34"/>
    <w:qFormat/>
    <w:pPr>
      <w:ind w:left="720"/>
      <w:contextualSpacing/>
    </w:pPr>
  </w:style>
  <w:style w:type="paragraph" w:customStyle="1" w:styleId="Texte">
    <w:name w:val="Texte"/>
    <w:basedOn w:val="Normal"/>
    <w:link w:val="TexteCar2"/>
    <w:pPr>
      <w:tabs>
        <w:tab w:val="left" w:pos="1304"/>
        <w:tab w:val="left" w:pos="1418"/>
        <w:tab w:val="left" w:pos="3119"/>
        <w:tab w:val="left" w:pos="4536"/>
        <w:tab w:val="left" w:pos="7938"/>
        <w:tab w:val="right" w:pos="9923"/>
      </w:tabs>
      <w:spacing w:after="0" w:line="240" w:lineRule="auto"/>
      <w:jc w:val="both"/>
    </w:pPr>
    <w:rPr>
      <w:rFonts w:ascii="Arial" w:eastAsia="Times New Roman" w:hAnsi="Arial" w:cs="Arial"/>
      <w:color w:val="000000"/>
      <w:sz w:val="20"/>
      <w:szCs w:val="20"/>
      <w:lang w:eastAsia="fr-FR"/>
    </w:rPr>
  </w:style>
  <w:style w:type="character" w:customStyle="1" w:styleId="TexteCar2">
    <w:name w:val="Texte Car2"/>
    <w:link w:val="Texte"/>
    <w:rPr>
      <w:rFonts w:ascii="Arial" w:eastAsia="Times New Roman" w:hAnsi="Arial" w:cs="Arial"/>
      <w:color w:val="000000"/>
      <w:sz w:val="20"/>
      <w:szCs w:val="20"/>
      <w:lang w:eastAsia="fr-FR"/>
    </w:rPr>
  </w:style>
  <w:style w:type="paragraph" w:customStyle="1" w:styleId="DefinitionParagraph">
    <w:name w:val="Definition Paragraph"/>
    <w:basedOn w:val="Corpsdetexte2"/>
    <w:uiPriority w:val="84"/>
    <w:pPr>
      <w:numPr>
        <w:numId w:val="3"/>
      </w:numPr>
      <w:tabs>
        <w:tab w:val="num" w:pos="360"/>
      </w:tabs>
      <w:spacing w:after="240" w:line="240" w:lineRule="atLeast"/>
      <w:ind w:left="0"/>
      <w:jc w:val="both"/>
    </w:pPr>
    <w:rPr>
      <w:rFonts w:ascii="Arial" w:eastAsia="Times New Roman" w:hAnsi="Arial" w:cs="Times New Roman"/>
      <w:sz w:val="21"/>
      <w:szCs w:val="21"/>
      <w:lang w:val="en-GB" w:eastAsia="en-GB"/>
    </w:rPr>
  </w:style>
  <w:style w:type="paragraph" w:customStyle="1" w:styleId="DefinitionParagraphNo">
    <w:name w:val="Definition Paragraph No"/>
    <w:basedOn w:val="DefinitionParagraph"/>
    <w:next w:val="Corpsdetexte3"/>
    <w:uiPriority w:val="85"/>
    <w:pPr>
      <w:numPr>
        <w:ilvl w:val="1"/>
      </w:numPr>
      <w:tabs>
        <w:tab w:val="clear" w:pos="1440"/>
        <w:tab w:val="num" w:pos="360"/>
      </w:tabs>
    </w:pPr>
  </w:style>
  <w:style w:type="numbering" w:customStyle="1" w:styleId="NumberingDefinitions">
    <w:name w:val="Numbering Definitions"/>
    <w:uiPriority w:val="99"/>
    <w:pPr>
      <w:numPr>
        <w:numId w:val="2"/>
      </w:numPr>
    </w:pPr>
  </w:style>
  <w:style w:type="paragraph" w:customStyle="1" w:styleId="DefinitionParagraphNo2">
    <w:name w:val="Definition Paragraph No 2"/>
    <w:basedOn w:val="DefinitionParagraphNo"/>
    <w:next w:val="Normal"/>
    <w:uiPriority w:val="86"/>
    <w:pPr>
      <w:numPr>
        <w:ilvl w:val="2"/>
      </w:numPr>
      <w:tabs>
        <w:tab w:val="clear" w:pos="2160"/>
        <w:tab w:val="num" w:pos="360"/>
      </w:tabs>
    </w:pPr>
  </w:style>
  <w:style w:type="paragraph" w:styleId="Corpsdetexte2">
    <w:name w:val="Body Text 2"/>
    <w:basedOn w:val="Normal"/>
    <w:link w:val="Corpsdetexte2Car"/>
    <w:uiPriority w:val="99"/>
    <w:semiHidden/>
    <w:unhideWhenUsed/>
    <w:pPr>
      <w:spacing w:after="120" w:line="480" w:lineRule="auto"/>
    </w:pPr>
  </w:style>
  <w:style w:type="character" w:customStyle="1" w:styleId="Corpsdetexte2Car">
    <w:name w:val="Corps de texte 2 Car"/>
    <w:basedOn w:val="Policepardfaut"/>
    <w:link w:val="Corpsdetexte2"/>
    <w:uiPriority w:val="99"/>
    <w:semiHidden/>
  </w:style>
  <w:style w:type="paragraph" w:styleId="Corpsdetexte3">
    <w:name w:val="Body Text 3"/>
    <w:basedOn w:val="Normal"/>
    <w:link w:val="Corpsdetexte3Car"/>
    <w:uiPriority w:val="99"/>
    <w:semiHidden/>
    <w:unhideWhenUsed/>
    <w:pPr>
      <w:spacing w:after="120"/>
    </w:pPr>
    <w:rPr>
      <w:sz w:val="16"/>
      <w:szCs w:val="16"/>
    </w:rPr>
  </w:style>
  <w:style w:type="character" w:customStyle="1" w:styleId="Corpsdetexte3Car">
    <w:name w:val="Corps de texte 3 Car"/>
    <w:basedOn w:val="Policepardfaut"/>
    <w:link w:val="Corpsdetexte3"/>
    <w:uiPriority w:val="99"/>
    <w:semiHidden/>
    <w:rPr>
      <w:sz w:val="16"/>
      <w:szCs w:val="16"/>
    </w:rPr>
  </w:style>
  <w:style w:type="character" w:customStyle="1" w:styleId="Titre1Car">
    <w:name w:val="Titre 1 Car"/>
    <w:basedOn w:val="Policepardfaut"/>
    <w:link w:val="Titre1"/>
    <w:uiPriority w:val="19"/>
    <w:rPr>
      <w:rFonts w:ascii="Arial" w:eastAsia="Times New Roman" w:hAnsi="Arial" w:cs="Times New Roman"/>
      <w:b/>
      <w:sz w:val="21"/>
      <w:szCs w:val="21"/>
      <w:lang w:val="en-GB" w:eastAsia="en-GB"/>
    </w:rPr>
  </w:style>
  <w:style w:type="paragraph" w:styleId="En-tte">
    <w:name w:val="header"/>
    <w:basedOn w:val="Normal"/>
    <w:link w:val="En-tteCar"/>
    <w:uiPriority w:val="99"/>
    <w:unhideWhenUsed/>
    <w:pPr>
      <w:tabs>
        <w:tab w:val="center" w:pos="4536"/>
        <w:tab w:val="right" w:pos="9072"/>
      </w:tabs>
      <w:spacing w:after="0" w:line="240" w:lineRule="auto"/>
    </w:pPr>
  </w:style>
  <w:style w:type="character" w:customStyle="1" w:styleId="En-tteCar">
    <w:name w:val="En-tête Car"/>
    <w:basedOn w:val="Policepardfaut"/>
    <w:link w:val="En-tte"/>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sous-titre1">
    <w:name w:val="sous-titre 1"/>
    <w:basedOn w:val="Normal"/>
    <w:pPr>
      <w:tabs>
        <w:tab w:val="left" w:pos="4536"/>
        <w:tab w:val="left" w:pos="7938"/>
        <w:tab w:val="right" w:pos="9923"/>
      </w:tabs>
      <w:spacing w:after="0" w:line="240" w:lineRule="auto"/>
      <w:ind w:left="113"/>
    </w:pPr>
    <w:rPr>
      <w:rFonts w:ascii="Arial" w:eastAsia="Times" w:hAnsi="Arial" w:cs="Arial"/>
      <w:b/>
      <w:bCs/>
      <w:color w:val="008080"/>
      <w:sz w:val="28"/>
      <w:szCs w:val="28"/>
      <w:lang w:eastAsia="fr-FR"/>
    </w:rPr>
  </w:style>
  <w:style w:type="paragraph" w:customStyle="1" w:styleId="Paragraph2">
    <w:name w:val="Paragraph 2"/>
    <w:basedOn w:val="Corpsdetexte"/>
    <w:next w:val="Corpsdetexte2"/>
    <w:uiPriority w:val="29"/>
    <w:qFormat/>
    <w:pPr>
      <w:widowControl/>
      <w:numPr>
        <w:ilvl w:val="2"/>
        <w:numId w:val="6"/>
      </w:numPr>
      <w:tabs>
        <w:tab w:val="clear" w:pos="72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3">
    <w:name w:val="Paragraph 3"/>
    <w:basedOn w:val="Corpsdetexte"/>
    <w:next w:val="Corpsdetexte3"/>
    <w:uiPriority w:val="29"/>
    <w:qFormat/>
    <w:pPr>
      <w:widowControl/>
      <w:numPr>
        <w:ilvl w:val="3"/>
        <w:numId w:val="6"/>
      </w:numPr>
      <w:spacing w:after="240" w:line="240" w:lineRule="atLeast"/>
      <w:jc w:val="both"/>
    </w:pPr>
    <w:rPr>
      <w:rFonts w:eastAsia="Times New Roman" w:cs="Times New Roman"/>
      <w:sz w:val="21"/>
      <w:szCs w:val="21"/>
      <w:lang w:val="en-GB" w:eastAsia="en-GB"/>
    </w:rPr>
  </w:style>
  <w:style w:type="paragraph" w:customStyle="1" w:styleId="Paragraph4">
    <w:name w:val="Paragraph 4"/>
    <w:basedOn w:val="Corpsdetexte"/>
    <w:next w:val="Normal"/>
    <w:uiPriority w:val="29"/>
    <w:qFormat/>
    <w:pPr>
      <w:widowControl/>
      <w:numPr>
        <w:ilvl w:val="4"/>
        <w:numId w:val="6"/>
      </w:numPr>
      <w:tabs>
        <w:tab w:val="clear" w:pos="216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5">
    <w:name w:val="Paragraph 5"/>
    <w:basedOn w:val="Corpsdetexte"/>
    <w:next w:val="Normal"/>
    <w:uiPriority w:val="29"/>
    <w:qFormat/>
    <w:pPr>
      <w:widowControl/>
      <w:numPr>
        <w:ilvl w:val="5"/>
        <w:numId w:val="6"/>
      </w:numPr>
      <w:tabs>
        <w:tab w:val="clear" w:pos="288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Paragraph6">
    <w:name w:val="Paragraph 6"/>
    <w:basedOn w:val="Corpsdetexte"/>
    <w:next w:val="Normal"/>
    <w:uiPriority w:val="29"/>
    <w:qFormat/>
    <w:pPr>
      <w:widowControl/>
      <w:numPr>
        <w:ilvl w:val="6"/>
        <w:numId w:val="6"/>
      </w:numPr>
      <w:tabs>
        <w:tab w:val="clear" w:pos="3600"/>
        <w:tab w:val="num" w:pos="360"/>
      </w:tabs>
      <w:spacing w:after="240" w:line="240" w:lineRule="atLeast"/>
      <w:ind w:left="0" w:firstLine="0"/>
      <w:jc w:val="both"/>
    </w:pPr>
    <w:rPr>
      <w:rFonts w:eastAsia="Times New Roman" w:cs="Times New Roman"/>
      <w:sz w:val="21"/>
      <w:szCs w:val="21"/>
      <w:lang w:val="en-GB" w:eastAsia="en-GB"/>
    </w:rPr>
  </w:style>
  <w:style w:type="paragraph" w:customStyle="1" w:styleId="RestartNumbering">
    <w:name w:val="Restart Numbering"/>
    <w:basedOn w:val="Normal"/>
    <w:uiPriority w:val="19"/>
    <w:pPr>
      <w:numPr>
        <w:numId w:val="6"/>
      </w:numPr>
      <w:spacing w:after="0" w:line="276" w:lineRule="auto"/>
    </w:pPr>
    <w:rPr>
      <w:rFonts w:ascii="Arial" w:hAnsi="Arial"/>
      <w:vanish/>
      <w:color w:val="00B050"/>
      <w:sz w:val="21"/>
      <w:lang w:val="en-GB"/>
    </w:rPr>
  </w:style>
  <w:style w:type="numbering" w:customStyle="1" w:styleId="NumberingMain">
    <w:name w:val="Numbering Main"/>
    <w:uiPriority w:val="99"/>
    <w:pPr>
      <w:numPr>
        <w:numId w:val="5"/>
      </w:numPr>
    </w:pPr>
  </w:style>
  <w:style w:type="paragraph" w:customStyle="1" w:styleId="BodyText1">
    <w:name w:val="Body Text 1"/>
    <w:basedOn w:val="Corpsdetexte"/>
    <w:next w:val="Corpsdetexte2"/>
    <w:uiPriority w:val="39"/>
    <w:qFormat/>
    <w:pPr>
      <w:widowControl/>
      <w:spacing w:after="240" w:line="240" w:lineRule="atLeast"/>
      <w:ind w:left="720"/>
      <w:jc w:val="both"/>
    </w:pPr>
    <w:rPr>
      <w:rFonts w:eastAsia="Times New Roman" w:cs="Times New Roman"/>
      <w:sz w:val="21"/>
      <w:szCs w:val="21"/>
      <w:lang w:val="en-GB" w:eastAsia="en-GB"/>
    </w:rPr>
  </w:style>
  <w:style w:type="paragraph" w:styleId="Pieddepage">
    <w:name w:val="footer"/>
    <w:basedOn w:val="Normal"/>
    <w:link w:val="PieddepageCar"/>
    <w:uiPriority w:val="99"/>
    <w:unhideWhenUsed/>
    <w:pPr>
      <w:tabs>
        <w:tab w:val="center" w:pos="4536"/>
        <w:tab w:val="right" w:pos="9072"/>
      </w:tabs>
      <w:spacing w:after="0" w:line="240" w:lineRule="auto"/>
    </w:pPr>
  </w:style>
  <w:style w:type="character" w:customStyle="1" w:styleId="PieddepageCar">
    <w:name w:val="Pied de page Car"/>
    <w:basedOn w:val="Policepardfaut"/>
    <w:link w:val="Pieddepage"/>
    <w:uiPriority w:val="99"/>
  </w:style>
  <w:style w:type="table" w:styleId="Grilledutableau">
    <w:name w:val="Table Grid"/>
    <w:basedOn w:val="TableauNormal"/>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
</file>

<file path=customXml/item2.xml>
</file>

<file path=customXml/item3.xml>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C8CD8-094B-4D72-AC22-BD7D2194FF30}"/>
</file>

<file path=customXml/itemProps2.xml><?xml version="1.0" encoding="utf-8"?>
<ds:datastoreItem xmlns:ds="http://schemas.openxmlformats.org/officeDocument/2006/customXml" ds:itemID="{984BC20D-7127-40F1-9D07-EDCDDFE0E939}"/>
</file>

<file path=customXml/itemProps3.xml><?xml version="1.0" encoding="utf-8"?>
<ds:datastoreItem xmlns:ds="http://schemas.openxmlformats.org/officeDocument/2006/customXml" ds:itemID="{9D4FE65E-B43A-4F8D-8B0B-4F061E0EA36E}"/>
</file>

<file path=customXml/itemProps4.xml><?xml version="1.0" encoding="utf-8"?>
<ds:datastoreItem xmlns:ds="http://schemas.openxmlformats.org/officeDocument/2006/customXml" ds:itemID="{223DA5E5-2E6A-4BDC-99A2-7034B8E8D0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794</Words>
  <Characters>4369</Characters>
  <Application>Microsoft Office Word</Application>
  <DocSecurity>4</DocSecurity>
  <Lines>36</Lines>
  <Paragraphs>10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CNRS-DR16</Company>
  <LinksUpToDate>false</LinksUpToDate>
  <CharactersWithSpaces>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DAJ CNRS_M.Cheramy</dc:creator>
  <cp:lastModifiedBy>Johan FLORIOT</cp:lastModifiedBy>
  <cp:revision>2</cp:revision>
  <dcterms:created xsi:type="dcterms:W3CDTF">2023-06-08T17:50:00Z</dcterms:created>
  <dcterms:modified xsi:type="dcterms:W3CDTF">2023-06-08T17:50:00Z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0x01010049FD5DBFF60A6E48904394E1C71DC7C7</vt:lpwstr>
  </property>
</Properties>
</file>